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73" w:rsidRPr="00327973" w:rsidRDefault="00327973" w:rsidP="003279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27973" w:rsidRPr="00327973" w:rsidRDefault="00327973" w:rsidP="003279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высшего образования «Дипломатическая академия</w:t>
      </w:r>
    </w:p>
    <w:p w:rsidR="00327973" w:rsidRPr="00327973" w:rsidRDefault="00327973" w:rsidP="0032797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Министерства иностранных дел Российской Федерации»</w:t>
      </w:r>
    </w:p>
    <w:p w:rsidR="00327973" w:rsidRPr="00327973" w:rsidRDefault="00327973" w:rsidP="0032797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327973" w:rsidRPr="00327973" w:rsidRDefault="00327973" w:rsidP="0032797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49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973">
        <w:rPr>
          <w:rFonts w:ascii="Times New Roman" w:hAnsi="Times New Roman" w:cs="Times New Roman"/>
          <w:b/>
          <w:sz w:val="28"/>
          <w:szCs w:val="28"/>
        </w:rPr>
        <w:t>«Мировая экономика»</w:t>
      </w:r>
    </w:p>
    <w:p w:rsidR="00327973" w:rsidRPr="00327973" w:rsidRDefault="00327973" w:rsidP="0032797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327973" w:rsidRPr="00327973" w:rsidRDefault="00327973" w:rsidP="00327973">
      <w:pPr>
        <w:spacing w:after="0" w:line="240" w:lineRule="auto"/>
        <w:ind w:firstLine="4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27973" w:rsidRPr="00327973" w:rsidRDefault="00327973" w:rsidP="0032797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327973" w:rsidRPr="00327973" w:rsidRDefault="00EA2176" w:rsidP="0032797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7973" w:rsidRPr="00327973">
        <w:rPr>
          <w:rFonts w:ascii="Times New Roman" w:hAnsi="Times New Roman" w:cs="Times New Roman"/>
          <w:sz w:val="28"/>
          <w:szCs w:val="28"/>
        </w:rPr>
        <w:t>роректор по учебной работе</w:t>
      </w:r>
    </w:p>
    <w:p w:rsidR="00327973" w:rsidRPr="00327973" w:rsidRDefault="00327973" w:rsidP="0032797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  <w:r w:rsidRPr="00327973">
        <w:rPr>
          <w:rFonts w:ascii="Times New Roman" w:hAnsi="Times New Roman" w:cs="Times New Roman"/>
          <w:sz w:val="28"/>
          <w:szCs w:val="28"/>
        </w:rPr>
        <w:t>Т.А. Закаурцева</w:t>
      </w:r>
    </w:p>
    <w:p w:rsidR="00327973" w:rsidRPr="00327973" w:rsidRDefault="00327973" w:rsidP="00327973">
      <w:pPr>
        <w:spacing w:after="0" w:line="240" w:lineRule="auto"/>
        <w:ind w:firstLine="400"/>
        <w:jc w:val="right"/>
        <w:rPr>
          <w:rFonts w:ascii="Times New Roman" w:hAnsi="Times New Roman" w:cs="Times New Roman"/>
          <w:sz w:val="28"/>
          <w:szCs w:val="28"/>
        </w:rPr>
      </w:pPr>
    </w:p>
    <w:p w:rsidR="00B032BF" w:rsidRPr="00327973" w:rsidRDefault="00B032BF" w:rsidP="00B032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4BA">
        <w:rPr>
          <w:rFonts w:ascii="Times New Roman" w:hAnsi="Times New Roman" w:cs="Times New Roman"/>
          <w:sz w:val="28"/>
          <w:szCs w:val="28"/>
        </w:rPr>
        <w:t>«</w:t>
      </w:r>
      <w:r w:rsidR="00A7273B">
        <w:rPr>
          <w:rFonts w:ascii="Times New Roman" w:hAnsi="Times New Roman" w:cs="Times New Roman"/>
          <w:sz w:val="28"/>
          <w:szCs w:val="28"/>
        </w:rPr>
        <w:t>___</w:t>
      </w:r>
      <w:r w:rsidRPr="008804BA">
        <w:rPr>
          <w:rFonts w:ascii="Times New Roman" w:hAnsi="Times New Roman" w:cs="Times New Roman"/>
          <w:sz w:val="28"/>
          <w:szCs w:val="28"/>
        </w:rPr>
        <w:t xml:space="preserve">»   </w:t>
      </w:r>
      <w:r w:rsidR="00A7273B">
        <w:rPr>
          <w:rFonts w:ascii="Times New Roman" w:hAnsi="Times New Roman" w:cs="Times New Roman"/>
          <w:sz w:val="28"/>
          <w:szCs w:val="28"/>
        </w:rPr>
        <w:t>______</w:t>
      </w:r>
      <w:r w:rsidRPr="008804BA">
        <w:rPr>
          <w:rFonts w:ascii="Times New Roman" w:hAnsi="Times New Roman" w:cs="Times New Roman"/>
          <w:sz w:val="28"/>
          <w:szCs w:val="28"/>
        </w:rPr>
        <w:t xml:space="preserve">  20</w:t>
      </w:r>
      <w:r w:rsidR="00A7273B">
        <w:rPr>
          <w:rFonts w:ascii="Times New Roman" w:hAnsi="Times New Roman" w:cs="Times New Roman"/>
          <w:sz w:val="28"/>
          <w:szCs w:val="28"/>
        </w:rPr>
        <w:t>___</w:t>
      </w:r>
      <w:r w:rsidRPr="008804BA">
        <w:rPr>
          <w:rFonts w:ascii="Times New Roman" w:hAnsi="Times New Roman" w:cs="Times New Roman"/>
          <w:sz w:val="28"/>
          <w:szCs w:val="28"/>
        </w:rPr>
        <w:t xml:space="preserve">   г.</w:t>
      </w:r>
    </w:p>
    <w:p w:rsidR="00327973" w:rsidRPr="00327973" w:rsidRDefault="00327973" w:rsidP="00327973">
      <w:pPr>
        <w:tabs>
          <w:tab w:val="left" w:pos="5670"/>
        </w:tabs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7973" w:rsidRPr="00990725" w:rsidRDefault="00327973" w:rsidP="00327973">
      <w:pPr>
        <w:spacing w:after="0" w:line="240" w:lineRule="auto"/>
        <w:ind w:firstLine="403"/>
        <w:jc w:val="center"/>
        <w:rPr>
          <w:rFonts w:ascii="Times New Roman Полужирный" w:hAnsi="Times New Roman Полужирный" w:cs="Times New Roman"/>
          <w:caps/>
        </w:rPr>
      </w:pPr>
      <w:r w:rsidRPr="00990725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Рабочая программа дисциплины </w:t>
      </w:r>
    </w:p>
    <w:p w:rsidR="00327973" w:rsidRDefault="00327973" w:rsidP="00327973">
      <w:pPr>
        <w:spacing w:after="0" w:line="240" w:lineRule="auto"/>
        <w:ind w:firstLine="403"/>
        <w:jc w:val="center"/>
        <w:rPr>
          <w:rFonts w:cs="Times New Roman"/>
          <w:b/>
          <w:caps/>
          <w:sz w:val="28"/>
          <w:szCs w:val="28"/>
        </w:rPr>
      </w:pPr>
    </w:p>
    <w:p w:rsidR="00327973" w:rsidRPr="00990725" w:rsidRDefault="00327973" w:rsidP="00327973">
      <w:pPr>
        <w:spacing w:after="0" w:line="240" w:lineRule="auto"/>
        <w:ind w:firstLine="403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990725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 xml:space="preserve">етоды оптимальных решений </w:t>
      </w:r>
    </w:p>
    <w:p w:rsidR="00327973" w:rsidRPr="00327973" w:rsidRDefault="00327973" w:rsidP="00327973">
      <w:pPr>
        <w:tabs>
          <w:tab w:val="left" w:pos="5670"/>
        </w:tabs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7973" w:rsidRDefault="00327973" w:rsidP="00327973">
      <w:pPr>
        <w:rPr>
          <w:rFonts w:ascii="Times New Roman" w:hAnsi="Times New Roman" w:cs="Times New Roman"/>
          <w:b/>
          <w:sz w:val="28"/>
          <w:szCs w:val="28"/>
        </w:rPr>
      </w:pPr>
    </w:p>
    <w:p w:rsidR="00A4689B" w:rsidRDefault="00A4689B" w:rsidP="00327973">
      <w:pPr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pStyle w:val="western"/>
        <w:spacing w:before="0" w:beforeAutospacing="0" w:after="0"/>
        <w:ind w:firstLine="0"/>
        <w:rPr>
          <w:sz w:val="28"/>
          <w:szCs w:val="28"/>
        </w:rPr>
      </w:pPr>
      <w:r w:rsidRPr="00327973">
        <w:rPr>
          <w:b/>
          <w:bCs/>
          <w:sz w:val="28"/>
          <w:szCs w:val="28"/>
        </w:rPr>
        <w:t>Уровень высшего образования: Бакалавриат</w:t>
      </w:r>
    </w:p>
    <w:p w:rsidR="00327973" w:rsidRPr="00327973" w:rsidRDefault="00327973" w:rsidP="0032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38.03.01 Экономика </w:t>
      </w:r>
    </w:p>
    <w:p w:rsidR="00327973" w:rsidRPr="00327973" w:rsidRDefault="00327973" w:rsidP="0032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(профиль): </w:t>
      </w:r>
      <w:r w:rsidR="00CC4199">
        <w:rPr>
          <w:rFonts w:ascii="Times New Roman" w:hAnsi="Times New Roman" w:cs="Times New Roman"/>
          <w:b/>
          <w:sz w:val="28"/>
          <w:szCs w:val="28"/>
        </w:rPr>
        <w:t>Мировая экономика</w:t>
      </w:r>
    </w:p>
    <w:p w:rsidR="00327973" w:rsidRPr="00327973" w:rsidRDefault="00327973" w:rsidP="0032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 Бакалавр</w:t>
      </w:r>
    </w:p>
    <w:p w:rsidR="00327973" w:rsidRPr="00327973" w:rsidRDefault="00327973" w:rsidP="0032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 xml:space="preserve">Форма обучения: очная </w:t>
      </w:r>
    </w:p>
    <w:p w:rsidR="00327973" w:rsidRPr="00327973" w:rsidRDefault="00327973" w:rsidP="00327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Год набора 20</w:t>
      </w:r>
      <w:r w:rsidR="00A7273B">
        <w:rPr>
          <w:rFonts w:ascii="Times New Roman" w:hAnsi="Times New Roman" w:cs="Times New Roman"/>
          <w:b/>
          <w:sz w:val="28"/>
          <w:szCs w:val="28"/>
        </w:rPr>
        <w:t>20</w:t>
      </w:r>
    </w:p>
    <w:p w:rsidR="00327973" w:rsidRP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73" w:rsidRPr="00327973" w:rsidRDefault="00327973" w:rsidP="00327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327973" w:rsidRPr="00327973" w:rsidRDefault="00327973" w:rsidP="00327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73">
        <w:rPr>
          <w:rFonts w:ascii="Times New Roman" w:hAnsi="Times New Roman" w:cs="Times New Roman"/>
          <w:b/>
          <w:sz w:val="28"/>
          <w:szCs w:val="28"/>
        </w:rPr>
        <w:t>20</w:t>
      </w:r>
      <w:r w:rsidR="00A7273B">
        <w:rPr>
          <w:rFonts w:ascii="Times New Roman" w:hAnsi="Times New Roman" w:cs="Times New Roman"/>
          <w:b/>
          <w:sz w:val="28"/>
          <w:szCs w:val="28"/>
        </w:rPr>
        <w:t>20</w:t>
      </w:r>
    </w:p>
    <w:p w:rsidR="007B0AF7" w:rsidRPr="000359AB" w:rsidRDefault="00327973" w:rsidP="00497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br w:type="page"/>
      </w:r>
      <w:r w:rsidR="007B0AF7" w:rsidRPr="000359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Автор: </w:t>
      </w:r>
      <w:r w:rsidR="007B0AF7" w:rsidRPr="00327973">
        <w:rPr>
          <w:rFonts w:ascii="Times New Roman" w:hAnsi="Times New Roman" w:cs="Times New Roman"/>
          <w:b/>
          <w:sz w:val="24"/>
          <w:szCs w:val="24"/>
        </w:rPr>
        <w:t>Юрченко Алевтина Анато</w:t>
      </w:r>
      <w:r w:rsidR="007B0AF7">
        <w:rPr>
          <w:rFonts w:ascii="Times New Roman" w:hAnsi="Times New Roman" w:cs="Times New Roman"/>
          <w:b/>
          <w:sz w:val="24"/>
          <w:szCs w:val="24"/>
        </w:rPr>
        <w:t>льевна, к.ф.-м.н.</w:t>
      </w:r>
      <w:r w:rsidR="007B0AF7" w:rsidRPr="00035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AF7" w:rsidRPr="000359AB" w:rsidRDefault="007B0AF7" w:rsidP="00497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9AB">
        <w:rPr>
          <w:rFonts w:ascii="Times New Roman" w:hAnsi="Times New Roman" w:cs="Times New Roman"/>
          <w:b/>
          <w:sz w:val="24"/>
          <w:szCs w:val="24"/>
        </w:rPr>
        <w:t>Рабочая программа дисциплины: «</w:t>
      </w:r>
      <w:r w:rsidRPr="00327973">
        <w:rPr>
          <w:rFonts w:ascii="Times New Roman" w:hAnsi="Times New Roman" w:cs="Times New Roman"/>
          <w:b/>
          <w:color w:val="000000"/>
          <w:sz w:val="24"/>
          <w:szCs w:val="24"/>
        </w:rPr>
        <w:t>Методы оптимальных решений</w:t>
      </w:r>
      <w:r w:rsidRPr="000359AB">
        <w:rPr>
          <w:rFonts w:ascii="Times New Roman" w:hAnsi="Times New Roman" w:cs="Times New Roman"/>
          <w:b/>
          <w:sz w:val="24"/>
          <w:szCs w:val="24"/>
        </w:rPr>
        <w:t>» – Москва: «Дипломатическая академия МИД Российской Федерации», 20</w:t>
      </w:r>
      <w:r w:rsidR="00A7273B">
        <w:rPr>
          <w:rFonts w:ascii="Times New Roman" w:hAnsi="Times New Roman" w:cs="Times New Roman"/>
          <w:b/>
          <w:sz w:val="24"/>
          <w:szCs w:val="24"/>
        </w:rPr>
        <w:t>20</w:t>
      </w:r>
      <w:r w:rsidRPr="000359A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B0AF7" w:rsidRPr="007B0AF7" w:rsidRDefault="007B0AF7" w:rsidP="007B0A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AF7">
        <w:rPr>
          <w:rFonts w:ascii="Times New Roman" w:hAnsi="Times New Roman" w:cs="Times New Roman"/>
          <w:b/>
          <w:sz w:val="24"/>
          <w:szCs w:val="24"/>
        </w:rPr>
        <w:tab/>
      </w:r>
    </w:p>
    <w:p w:rsidR="00B032BF" w:rsidRDefault="00B032BF" w:rsidP="00A7273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32BF">
        <w:rPr>
          <w:rFonts w:ascii="Times New Roman" w:eastAsiaTheme="minorEastAsia" w:hAnsi="Times New Roman" w:cs="Times New Roman"/>
          <w:b/>
          <w:sz w:val="24"/>
          <w:szCs w:val="24"/>
        </w:rPr>
        <w:t>Рабочая программа дисциплины составлена в соответствии</w:t>
      </w:r>
      <w:r w:rsidR="006F53AC">
        <w:rPr>
          <w:rFonts w:ascii="Times New Roman" w:eastAsiaTheme="minorEastAsia" w:hAnsi="Times New Roman" w:cs="Times New Roman"/>
          <w:b/>
          <w:sz w:val="24"/>
          <w:szCs w:val="24"/>
        </w:rPr>
        <w:t xml:space="preserve"> с требованиями Федерального </w:t>
      </w:r>
      <w:r w:rsidRPr="00B032BF">
        <w:rPr>
          <w:rFonts w:ascii="Times New Roman" w:eastAsiaTheme="minorEastAsia" w:hAnsi="Times New Roman" w:cs="Times New Roman"/>
          <w:b/>
          <w:sz w:val="24"/>
          <w:szCs w:val="24"/>
        </w:rPr>
        <w:t>государственного  образовательного стандарта высшего образования, утвержденного приказом Министерства образования и науки Российской Федерации №1327  от 12 ноября 2015 по направлению подготовки: 38.03.01 Экономика и</w:t>
      </w:r>
      <w:r w:rsidR="00A7273B">
        <w:rPr>
          <w:rFonts w:ascii="Times New Roman" w:eastAsiaTheme="minorEastAsia" w:hAnsi="Times New Roman" w:cs="Times New Roman"/>
          <w:b/>
          <w:sz w:val="24"/>
          <w:szCs w:val="24"/>
        </w:rPr>
        <w:t xml:space="preserve"> утвержденной</w:t>
      </w:r>
      <w:r w:rsidRPr="00B032BF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ОПОП ВО. </w:t>
      </w:r>
    </w:p>
    <w:p w:rsidR="00A7273B" w:rsidRPr="00B032BF" w:rsidRDefault="00A7273B" w:rsidP="00A7273B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B0AF7" w:rsidRPr="007B0AF7" w:rsidRDefault="007B0AF7" w:rsidP="007B0A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F7">
        <w:rPr>
          <w:rStyle w:val="FontStyle143"/>
        </w:rPr>
        <w:t>Рабочая программа дисциплины</w:t>
      </w:r>
      <w:r w:rsidR="006F53AC">
        <w:rPr>
          <w:rStyle w:val="FontStyle143"/>
        </w:rPr>
        <w:t xml:space="preserve"> (модуля)</w:t>
      </w:r>
      <w:r w:rsidRPr="007B0AF7">
        <w:rPr>
          <w:rStyle w:val="FontStyle143"/>
        </w:rPr>
        <w:t xml:space="preserve"> рассмотрена и одобрена на заседании кафедры: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7"/>
        <w:gridCol w:w="1511"/>
        <w:gridCol w:w="1749"/>
      </w:tblGrid>
      <w:tr w:rsidR="00B032BF" w:rsidRPr="007B0AF7" w:rsidTr="006F53AC">
        <w:trPr>
          <w:trHeight w:hRule="exact" w:val="11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7B0AF7" w:rsidRDefault="00B032BF" w:rsidP="007B0AF7">
            <w:pPr>
              <w:spacing w:after="0" w:line="240" w:lineRule="auto"/>
              <w:ind w:left="202"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кафедрой (ФИО, ученая степень, звание, подпись)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73B">
              <w:rPr>
                <w:rFonts w:ascii="Times New Roman" w:hAnsi="Times New Roman" w:cs="Times New Roman"/>
                <w:b/>
              </w:rPr>
              <w:t>Толмачев П.И.</w:t>
            </w:r>
            <w:r w:rsidR="006F53AC" w:rsidRPr="00A7273B">
              <w:rPr>
                <w:rFonts w:ascii="Times New Roman" w:hAnsi="Times New Roman" w:cs="Times New Roman"/>
                <w:b/>
              </w:rPr>
              <w:t>,</w:t>
            </w: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73B">
              <w:rPr>
                <w:rFonts w:ascii="Times New Roman" w:hAnsi="Times New Roman" w:cs="Times New Roman"/>
                <w:b/>
              </w:rPr>
              <w:t>д.э.н., проф.</w:t>
            </w: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2BF" w:rsidRPr="007B0AF7" w:rsidTr="006F53AC">
        <w:trPr>
          <w:trHeight w:hRule="exact" w:val="6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7B0AF7" w:rsidRDefault="00B032BF" w:rsidP="007B0AF7">
            <w:pPr>
              <w:spacing w:after="0" w:line="240" w:lineRule="auto"/>
              <w:ind w:left="418" w:right="2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 (переутверждения)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B032BF" w:rsidRPr="007B0AF7" w:rsidTr="006F53AC">
        <w:trPr>
          <w:trHeight w:hRule="exact" w:val="93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7B0AF7" w:rsidRDefault="00B032BF" w:rsidP="007B0AF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кафедры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№3</w:t>
            </w: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73B">
              <w:rPr>
                <w:rFonts w:ascii="Times New Roman" w:hAnsi="Times New Roman" w:cs="Times New Roman"/>
                <w:b/>
              </w:rPr>
              <w:t xml:space="preserve">от </w:t>
            </w:r>
            <w:r w:rsidR="00A7273B">
              <w:rPr>
                <w:rFonts w:ascii="Times New Roman" w:hAnsi="Times New Roman" w:cs="Times New Roman"/>
                <w:b/>
              </w:rPr>
              <w:t>16</w:t>
            </w:r>
            <w:r w:rsidRPr="00A7273B">
              <w:rPr>
                <w:rFonts w:ascii="Times New Roman" w:hAnsi="Times New Roman" w:cs="Times New Roman"/>
                <w:b/>
              </w:rPr>
              <w:t>.</w:t>
            </w:r>
            <w:r w:rsidR="00A7273B">
              <w:rPr>
                <w:rFonts w:ascii="Times New Roman" w:hAnsi="Times New Roman" w:cs="Times New Roman"/>
                <w:b/>
              </w:rPr>
              <w:t>10</w:t>
            </w:r>
            <w:r w:rsidRPr="00A7273B">
              <w:rPr>
                <w:rFonts w:ascii="Times New Roman" w:hAnsi="Times New Roman" w:cs="Times New Roman"/>
                <w:b/>
              </w:rPr>
              <w:t>.201</w:t>
            </w:r>
            <w:r w:rsidRPr="00A7273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AF7" w:rsidRPr="007B0AF7" w:rsidTr="00A7273B">
        <w:trPr>
          <w:trHeight w:hRule="exact" w:val="2165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AF7" w:rsidRPr="00396C09" w:rsidRDefault="00A7273B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r w:rsidR="007B0AF7"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согласована</w:t>
            </w:r>
            <w:r w:rsidR="007B0AF7"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7273B" w:rsidRDefault="00A7273B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C09" w:rsidRPr="00396C09" w:rsidRDefault="00396C09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ОПОП   ВО                       </w:t>
            </w:r>
            <w:r w:rsidR="006F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А.</w:t>
            </w:r>
            <w:r w:rsidR="00A7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6F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7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ыбинец</w:t>
            </w:r>
            <w:r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к.э.н., доцент</w:t>
            </w:r>
          </w:p>
          <w:p w:rsidR="00A7273B" w:rsidRDefault="00A7273B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C09" w:rsidRPr="00396C09" w:rsidRDefault="006F53AC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396C09"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96C09"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Ю.В. </w:t>
            </w:r>
            <w:r w:rsidR="00396C09" w:rsidRPr="00396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Толкачева </w:t>
            </w:r>
          </w:p>
          <w:p w:rsidR="007B0AF7" w:rsidRPr="007B0AF7" w:rsidRDefault="007B0AF7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AF7" w:rsidRPr="007B0AF7" w:rsidRDefault="006F53AC" w:rsidP="00A72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Style w:val="FontStyle143"/>
              </w:rPr>
              <w:t>Рабочая программа дисциплины</w:t>
            </w:r>
            <w:r>
              <w:rPr>
                <w:rStyle w:val="FontStyle143"/>
              </w:rPr>
              <w:t xml:space="preserve"> (модуля) </w:t>
            </w:r>
            <w:r w:rsidR="007B0AF7"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рекомендована на заседании УМС:</w:t>
            </w:r>
          </w:p>
        </w:tc>
      </w:tr>
      <w:tr w:rsidR="00B032BF" w:rsidRPr="007B0AF7" w:rsidTr="00A7273B">
        <w:trPr>
          <w:trHeight w:hRule="exact" w:val="9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3349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49"/>
            </w:tblGrid>
            <w:tr w:rsidR="00B032BF" w:rsidRPr="007B0AF7" w:rsidTr="007B0AF7">
              <w:trPr>
                <w:trHeight w:hRule="exact" w:val="1035"/>
              </w:trPr>
              <w:tc>
                <w:tcPr>
                  <w:tcW w:w="3349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</w:tcPr>
                <w:p w:rsidR="00B032BF" w:rsidRPr="007B0AF7" w:rsidRDefault="00B032BF" w:rsidP="006F53AC">
                  <w:pPr>
                    <w:spacing w:after="0" w:line="240" w:lineRule="auto"/>
                    <w:ind w:left="55" w:right="28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Председатель УМС</w:t>
                  </w:r>
                </w:p>
                <w:p w:rsidR="00B032BF" w:rsidRPr="007B0AF7" w:rsidRDefault="00B032BF" w:rsidP="006F53AC">
                  <w:pPr>
                    <w:spacing w:after="0" w:line="240" w:lineRule="auto"/>
                    <w:ind w:left="55" w:right="28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(ФИО, ученая степень, звание, подпись)</w:t>
                  </w:r>
                </w:p>
              </w:tc>
            </w:tr>
          </w:tbl>
          <w:p w:rsidR="00B032BF" w:rsidRPr="007B0AF7" w:rsidRDefault="00B032BF" w:rsidP="007B0AF7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73B">
              <w:rPr>
                <w:rFonts w:ascii="Times New Roman" w:hAnsi="Times New Roman" w:cs="Times New Roman"/>
                <w:b/>
                <w:bCs/>
              </w:rPr>
              <w:t>Жильцов С.С.</w:t>
            </w:r>
            <w:r w:rsidR="006F53AC" w:rsidRPr="00A7273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73B">
              <w:rPr>
                <w:rFonts w:ascii="Times New Roman" w:hAnsi="Times New Roman" w:cs="Times New Roman"/>
                <w:b/>
                <w:bCs/>
              </w:rPr>
              <w:t>д.п</w:t>
            </w:r>
            <w:r w:rsidR="006F53AC" w:rsidRPr="00A7273B">
              <w:rPr>
                <w:rFonts w:ascii="Times New Roman" w:hAnsi="Times New Roman" w:cs="Times New Roman"/>
                <w:b/>
                <w:bCs/>
              </w:rPr>
              <w:t>олит</w:t>
            </w:r>
            <w:r w:rsidRPr="00A7273B">
              <w:rPr>
                <w:rFonts w:ascii="Times New Roman" w:hAnsi="Times New Roman" w:cs="Times New Roman"/>
                <w:b/>
                <w:bCs/>
              </w:rPr>
              <w:t>.н., проф.</w:t>
            </w: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ind w:left="5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2BF" w:rsidRPr="007B0AF7" w:rsidTr="006F53AC">
        <w:trPr>
          <w:trHeight w:hRule="exact" w:val="61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7B0AF7" w:rsidRDefault="00B032BF" w:rsidP="007B0AF7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</w:t>
            </w:r>
          </w:p>
          <w:p w:rsidR="00B032BF" w:rsidRPr="007B0AF7" w:rsidRDefault="00B032BF" w:rsidP="007B0AF7">
            <w:pPr>
              <w:spacing w:after="0" w:line="240" w:lineRule="auto"/>
              <w:ind w:left="403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(переутверждения)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B032BF" w:rsidRPr="007B0AF7" w:rsidTr="006F53AC">
        <w:trPr>
          <w:trHeight w:hRule="exact" w:val="9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7B0AF7" w:rsidRDefault="00B032BF" w:rsidP="007B0AF7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УМС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A7273B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3</w:t>
            </w:r>
          </w:p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73B">
              <w:rPr>
                <w:rFonts w:ascii="Times New Roman" w:hAnsi="Times New Roman" w:cs="Times New Roman"/>
                <w:b/>
                <w:bCs/>
              </w:rPr>
              <w:t>от 1</w:t>
            </w:r>
            <w:r w:rsidR="00A7273B">
              <w:rPr>
                <w:rFonts w:ascii="Times New Roman" w:hAnsi="Times New Roman" w:cs="Times New Roman"/>
                <w:b/>
                <w:bCs/>
              </w:rPr>
              <w:t>2</w:t>
            </w:r>
            <w:r w:rsidRPr="00A7273B">
              <w:rPr>
                <w:rFonts w:ascii="Times New Roman" w:hAnsi="Times New Roman" w:cs="Times New Roman"/>
                <w:b/>
                <w:bCs/>
              </w:rPr>
              <w:t>.</w:t>
            </w:r>
            <w:r w:rsidR="00A7273B">
              <w:rPr>
                <w:rFonts w:ascii="Times New Roman" w:hAnsi="Times New Roman" w:cs="Times New Roman"/>
                <w:b/>
                <w:bCs/>
              </w:rPr>
              <w:t>11</w:t>
            </w:r>
            <w:r w:rsidRPr="00A7273B">
              <w:rPr>
                <w:rFonts w:ascii="Times New Roman" w:hAnsi="Times New Roman" w:cs="Times New Roman"/>
                <w:b/>
                <w:bCs/>
              </w:rPr>
              <w:t>.2019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BF" w:rsidRPr="00A7273B" w:rsidRDefault="00B032BF" w:rsidP="00A72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0AF7" w:rsidRDefault="007B0AF7" w:rsidP="007B0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C" w:rsidRDefault="006F53AC" w:rsidP="007B0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C" w:rsidRDefault="006F53AC" w:rsidP="007B0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C" w:rsidRDefault="006F53AC" w:rsidP="007B0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AC" w:rsidRPr="007B0AF7" w:rsidRDefault="006F53AC" w:rsidP="007B0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176" w:rsidRPr="00EA2176" w:rsidRDefault="00327973" w:rsidP="004975B1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дисциплины: </w:t>
      </w:r>
    </w:p>
    <w:p w:rsidR="00327973" w:rsidRPr="00EA2176" w:rsidRDefault="00CD6216" w:rsidP="00EA217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2176">
        <w:rPr>
          <w:rFonts w:ascii="Times New Roman" w:hAnsi="Times New Roman" w:cs="Times New Roman"/>
          <w:sz w:val="24"/>
          <w:szCs w:val="24"/>
        </w:rPr>
        <w:t>«Методы оптимальных решений»</w:t>
      </w:r>
    </w:p>
    <w:p w:rsidR="004975B1" w:rsidRPr="00CD6216" w:rsidRDefault="004975B1" w:rsidP="00CD621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BA0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2. Планируемые результаты обучения по дисциплине «</w:t>
      </w:r>
      <w:r w:rsidRPr="00327973">
        <w:rPr>
          <w:rFonts w:ascii="Times New Roman" w:hAnsi="Times New Roman" w:cs="Times New Roman"/>
          <w:b/>
          <w:color w:val="000000"/>
          <w:sz w:val="24"/>
          <w:szCs w:val="24"/>
        </w:rPr>
        <w:t>Методы оптимальных решений</w:t>
      </w:r>
      <w:r w:rsidRPr="00327973">
        <w:rPr>
          <w:rFonts w:ascii="Times New Roman" w:hAnsi="Times New Roman" w:cs="Times New Roman"/>
          <w:b/>
          <w:sz w:val="24"/>
          <w:szCs w:val="24"/>
        </w:rPr>
        <w:t>», соотнесенные с планируемыми результатами освоения образовательной программы</w:t>
      </w:r>
    </w:p>
    <w:p w:rsidR="00327973" w:rsidRPr="00327973" w:rsidRDefault="00327973" w:rsidP="00BA053A">
      <w:pPr>
        <w:pStyle w:val="af0"/>
        <w:tabs>
          <w:tab w:val="left" w:pos="708"/>
        </w:tabs>
        <w:spacing w:after="0"/>
        <w:ind w:left="0" w:firstLine="709"/>
        <w:jc w:val="both"/>
      </w:pPr>
      <w:r w:rsidRPr="00327973">
        <w:rPr>
          <w:b/>
        </w:rPr>
        <w:t>Целями</w:t>
      </w:r>
      <w:r w:rsidRPr="00327973">
        <w:t xml:space="preserve"> освоения </w:t>
      </w:r>
      <w:r w:rsidRPr="00327973">
        <w:rPr>
          <w:spacing w:val="-3"/>
        </w:rPr>
        <w:t>дисциплин</w:t>
      </w:r>
      <w:r w:rsidRPr="00327973">
        <w:t>ы «</w:t>
      </w:r>
      <w:r w:rsidRPr="00327973">
        <w:rPr>
          <w:color w:val="000000"/>
        </w:rPr>
        <w:t>Методы оптимальных решений</w:t>
      </w:r>
      <w:r w:rsidRPr="00327973">
        <w:t xml:space="preserve">» являются развитие системного мышления </w:t>
      </w:r>
      <w:r w:rsidR="00EA2176">
        <w:t>обучающихся</w:t>
      </w:r>
      <w:r w:rsidRPr="00327973">
        <w:t xml:space="preserve"> путем детального анализа подходов к математическому моделированию и сравнительного анализа разных типов моделей.</w:t>
      </w:r>
    </w:p>
    <w:p w:rsidR="00327973" w:rsidRPr="00327973" w:rsidRDefault="00327973" w:rsidP="00BA053A">
      <w:pPr>
        <w:spacing w:after="0" w:line="240" w:lineRule="auto"/>
        <w:ind w:left="28" w:firstLine="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Задачи</w:t>
      </w:r>
      <w:r w:rsidR="00962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53A" w:rsidRPr="00BA053A">
        <w:rPr>
          <w:rFonts w:ascii="Times New Roman" w:hAnsi="Times New Roman" w:cs="Times New Roman"/>
          <w:color w:val="000000"/>
          <w:sz w:val="24"/>
          <w:szCs w:val="24"/>
        </w:rPr>
        <w:t>освоения дисциплины:</w:t>
      </w:r>
    </w:p>
    <w:p w:rsidR="00327973" w:rsidRPr="00327973" w:rsidRDefault="00327973" w:rsidP="00153159">
      <w:pPr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EA2176">
        <w:rPr>
          <w:rFonts w:ascii="Times New Roman" w:hAnsi="Times New Roman" w:cs="Times New Roman"/>
          <w:sz w:val="24"/>
          <w:szCs w:val="24"/>
        </w:rPr>
        <w:t>обучающихся</w:t>
      </w:r>
      <w:r w:rsidRPr="00327973">
        <w:rPr>
          <w:rFonts w:ascii="Times New Roman" w:hAnsi="Times New Roman" w:cs="Times New Roman"/>
          <w:sz w:val="24"/>
          <w:szCs w:val="24"/>
        </w:rPr>
        <w:t xml:space="preserve"> с математическими свойствами моделей и методов оптимизации, которые могут использоваться при анализе и решении широкого спектра экономических задач;</w:t>
      </w:r>
    </w:p>
    <w:p w:rsidR="00327973" w:rsidRPr="00327973" w:rsidRDefault="00327973" w:rsidP="001531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выработать у  </w:t>
      </w:r>
      <w:r w:rsidR="00EA217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27973">
        <w:rPr>
          <w:rFonts w:ascii="Times New Roman" w:hAnsi="Times New Roman" w:cs="Times New Roman"/>
          <w:sz w:val="24"/>
          <w:szCs w:val="24"/>
        </w:rPr>
        <w:t>навыки проведения численных исследований математических моделей и анализа результатов вычислений;</w:t>
      </w:r>
    </w:p>
    <w:p w:rsidR="00327973" w:rsidRPr="00327973" w:rsidRDefault="00327973" w:rsidP="0015315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научить выбирать наиболее перспективное управляющее решение.</w:t>
      </w:r>
    </w:p>
    <w:p w:rsidR="00327973" w:rsidRPr="00327973" w:rsidRDefault="00327973" w:rsidP="00BA053A">
      <w:pPr>
        <w:pStyle w:val="af0"/>
        <w:tabs>
          <w:tab w:val="left" w:pos="708"/>
        </w:tabs>
        <w:spacing w:after="0"/>
        <w:ind w:left="0" w:firstLine="709"/>
        <w:jc w:val="both"/>
        <w:rPr>
          <w:color w:val="000000"/>
        </w:rPr>
      </w:pPr>
    </w:p>
    <w:p w:rsidR="00327973" w:rsidRPr="00796C3E" w:rsidRDefault="00327973" w:rsidP="00BA0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="006F53AC">
        <w:rPr>
          <w:rFonts w:ascii="Times New Roman" w:hAnsi="Times New Roman" w:cs="Times New Roman"/>
          <w:sz w:val="24"/>
          <w:szCs w:val="24"/>
        </w:rPr>
        <w:t>обучающийся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  <w:r w:rsidR="00F521DF" w:rsidRPr="00796C3E">
        <w:rPr>
          <w:rFonts w:ascii="Times New Roman" w:hAnsi="Times New Roman" w:cs="Times New Roman"/>
          <w:sz w:val="24"/>
          <w:szCs w:val="24"/>
        </w:rPr>
        <w:t>будет</w:t>
      </w:r>
      <w:r w:rsidRPr="00796C3E">
        <w:rPr>
          <w:rFonts w:ascii="Times New Roman" w:hAnsi="Times New Roman" w:cs="Times New Roman"/>
          <w:sz w:val="24"/>
          <w:szCs w:val="24"/>
        </w:rPr>
        <w:t>:</w:t>
      </w:r>
    </w:p>
    <w:p w:rsidR="00327973" w:rsidRPr="00796C3E" w:rsidRDefault="00327973" w:rsidP="00BA0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396D19" w:rsidRPr="00796C3E" w:rsidRDefault="00396D19" w:rsidP="00AD4A6E">
      <w:pPr>
        <w:pStyle w:val="af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 xml:space="preserve">основные подходы к организации научной работы в контексте выбора инструментальных средств </w:t>
      </w:r>
      <w:r w:rsidRPr="00796C3E">
        <w:rPr>
          <w:rFonts w:ascii="Times New Roman" w:hAnsi="Times New Roman" w:cs="Times New Roman"/>
          <w:bCs/>
          <w:sz w:val="24"/>
          <w:szCs w:val="24"/>
        </w:rPr>
        <w:t>обработки экономических данных в соответствии с поставленной задачей, анализа результатов расчетов и обоснования полученных выводов (</w:t>
      </w:r>
      <w:r w:rsidRPr="00796C3E">
        <w:rPr>
          <w:rFonts w:ascii="Times New Roman" w:hAnsi="Times New Roman" w:cs="Times New Roman"/>
          <w:sz w:val="24"/>
          <w:szCs w:val="24"/>
        </w:rPr>
        <w:t>ОПК-3);</w:t>
      </w:r>
    </w:p>
    <w:p w:rsidR="00396D19" w:rsidRPr="00796C3E" w:rsidRDefault="00396D19" w:rsidP="00AD4A6E">
      <w:pPr>
        <w:pStyle w:val="af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>теоретические основы экономического моделирования (ПК-4);</w:t>
      </w:r>
    </w:p>
    <w:p w:rsidR="00396D19" w:rsidRPr="00796C3E" w:rsidRDefault="00396D19" w:rsidP="00AD4A6E">
      <w:pPr>
        <w:pStyle w:val="af8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>этапы и специфику экономического моделирования (ПК-4);</w:t>
      </w:r>
    </w:p>
    <w:p w:rsidR="00396D19" w:rsidRPr="00796C3E" w:rsidRDefault="00396D19" w:rsidP="00AD4A6E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>методологию прогнозирования экономической ситуации на основе построенной экономической модели (ПК-4).</w:t>
      </w:r>
    </w:p>
    <w:p w:rsidR="00BA053A" w:rsidRPr="00796C3E" w:rsidRDefault="00327973" w:rsidP="00AD4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396D19" w:rsidRPr="00796C3E" w:rsidRDefault="00396D19" w:rsidP="00AD4A6E">
      <w:pPr>
        <w:pStyle w:val="af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 xml:space="preserve">использовать основные подходы к организации научной работы в контексте выбора инструментальных средств </w:t>
      </w:r>
      <w:r w:rsidRPr="00796C3E">
        <w:rPr>
          <w:rFonts w:ascii="Times New Roman" w:hAnsi="Times New Roman" w:cs="Times New Roman"/>
          <w:bCs/>
          <w:sz w:val="24"/>
          <w:szCs w:val="24"/>
        </w:rPr>
        <w:t>обработки экономических данных в соответствии с поставленной задачей, анализа результатов расчетов и обоснования полученных выводов (</w:t>
      </w:r>
      <w:r w:rsidRPr="00796C3E">
        <w:rPr>
          <w:rFonts w:ascii="Times New Roman" w:hAnsi="Times New Roman" w:cs="Times New Roman"/>
          <w:sz w:val="24"/>
          <w:szCs w:val="24"/>
        </w:rPr>
        <w:t>ОПК-3);</w:t>
      </w:r>
    </w:p>
    <w:p w:rsidR="00396D19" w:rsidRPr="00796C3E" w:rsidRDefault="00396D19" w:rsidP="00AD4A6E">
      <w:pPr>
        <w:pStyle w:val="af8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>на основе описания экономических процессов и явлений строить стандартные теоретические и экономические модели (ПК-4);</w:t>
      </w:r>
    </w:p>
    <w:p w:rsidR="00396D19" w:rsidRPr="00796C3E" w:rsidRDefault="00396D19" w:rsidP="00AD4A6E">
      <w:pPr>
        <w:pStyle w:val="af8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>использовать методологию построения экономических моделей для решения прикладных экономических задач (ПК-4);</w:t>
      </w:r>
    </w:p>
    <w:p w:rsidR="00396D19" w:rsidRPr="00796C3E" w:rsidRDefault="00396D19" w:rsidP="00AD4A6E">
      <w:pPr>
        <w:pStyle w:val="af8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3E">
        <w:rPr>
          <w:rFonts w:ascii="Times New Roman" w:hAnsi="Times New Roman" w:cs="Times New Roman"/>
          <w:sz w:val="24"/>
          <w:szCs w:val="24"/>
        </w:rPr>
        <w:t>прогнозировать экономическую ситуацию на основе моделирования (ПК-4).</w:t>
      </w:r>
    </w:p>
    <w:p w:rsidR="00BA053A" w:rsidRPr="00796C3E" w:rsidRDefault="00BA053A" w:rsidP="00AD4A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96C3E">
        <w:rPr>
          <w:rFonts w:ascii="Times New Roman" w:hAnsi="Times New Roman" w:cs="Times New Roman"/>
          <w:bCs/>
          <w:i/>
          <w:sz w:val="24"/>
          <w:szCs w:val="24"/>
        </w:rPr>
        <w:t>Владеть</w:t>
      </w:r>
      <w:r w:rsidRPr="00796C3E">
        <w:rPr>
          <w:rFonts w:ascii="Times New Roman" w:eastAsia="TimesNewRomanPSMT" w:hAnsi="Times New Roman" w:cs="Times New Roman"/>
          <w:i/>
          <w:sz w:val="24"/>
          <w:szCs w:val="24"/>
        </w:rPr>
        <w:t>:</w:t>
      </w:r>
    </w:p>
    <w:p w:rsidR="00BA053A" w:rsidRPr="00396D19" w:rsidRDefault="00396D19" w:rsidP="00AD4A6E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D19">
        <w:rPr>
          <w:rFonts w:ascii="Times New Roman" w:hAnsi="Times New Roman" w:cs="Times New Roman"/>
          <w:sz w:val="24"/>
          <w:szCs w:val="24"/>
        </w:rPr>
        <w:t xml:space="preserve">навыками организации научной работы в контексте выбора инструментальных средств </w:t>
      </w:r>
      <w:r w:rsidRPr="00396D19">
        <w:rPr>
          <w:rFonts w:ascii="Times New Roman" w:hAnsi="Times New Roman" w:cs="Times New Roman"/>
          <w:bCs/>
          <w:sz w:val="24"/>
          <w:szCs w:val="24"/>
        </w:rPr>
        <w:t>обработки экономических данных в соответствии с поставленной задачей, анализа результатов расчетов и обоснования полученных выводов (</w:t>
      </w:r>
      <w:r w:rsidRPr="00396D19">
        <w:rPr>
          <w:rFonts w:ascii="Times New Roman" w:hAnsi="Times New Roman" w:cs="Times New Roman"/>
          <w:sz w:val="24"/>
          <w:szCs w:val="24"/>
        </w:rPr>
        <w:t>ОПК-3);</w:t>
      </w:r>
    </w:p>
    <w:p w:rsidR="00396D19" w:rsidRPr="00396D19" w:rsidRDefault="00396D19" w:rsidP="00AD4A6E">
      <w:pPr>
        <w:pStyle w:val="af8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19">
        <w:rPr>
          <w:rFonts w:ascii="Times New Roman" w:hAnsi="Times New Roman" w:cs="Times New Roman"/>
          <w:sz w:val="24"/>
          <w:szCs w:val="24"/>
        </w:rPr>
        <w:t>навыками построения стандартных теоретических и экономических моделей на основе описания экономических процессов и явлений (ПК-4);</w:t>
      </w:r>
    </w:p>
    <w:p w:rsidR="00396D19" w:rsidRPr="00396D19" w:rsidRDefault="00396D19" w:rsidP="00AD4A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D19">
        <w:rPr>
          <w:rFonts w:ascii="Times New Roman" w:hAnsi="Times New Roman" w:cs="Times New Roman"/>
          <w:sz w:val="24"/>
          <w:szCs w:val="24"/>
        </w:rPr>
        <w:t>методологией построения экономических моделей для решения прикладных экономических задач (ПК-4);</w:t>
      </w:r>
    </w:p>
    <w:p w:rsidR="00396D19" w:rsidRPr="00396D19" w:rsidRDefault="00396D19" w:rsidP="00AD4A6E">
      <w:pPr>
        <w:pStyle w:val="af8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D19">
        <w:rPr>
          <w:rFonts w:ascii="Times New Roman" w:hAnsi="Times New Roman" w:cs="Times New Roman"/>
          <w:sz w:val="24"/>
          <w:szCs w:val="24"/>
        </w:rPr>
        <w:t>навыками прогнозирования экономической ситуации на основе экономического моделирования (ПК-4).</w:t>
      </w:r>
    </w:p>
    <w:p w:rsidR="00A7273B" w:rsidRDefault="00A7273B" w:rsidP="00327973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273B" w:rsidRDefault="00A7273B" w:rsidP="00327973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273B" w:rsidRDefault="00A7273B" w:rsidP="00327973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273B" w:rsidRDefault="00A7273B" w:rsidP="00327973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273B" w:rsidRDefault="00A7273B" w:rsidP="00327973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7973" w:rsidRPr="00327973" w:rsidRDefault="00327973" w:rsidP="00327973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7973">
        <w:rPr>
          <w:rFonts w:ascii="Times New Roman" w:hAnsi="Times New Roman" w:cs="Times New Roman"/>
          <w:i/>
          <w:sz w:val="24"/>
          <w:szCs w:val="24"/>
        </w:rPr>
        <w:lastRenderedPageBreak/>
        <w:t>Таблица 2.1.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3"/>
        <w:gridCol w:w="4604"/>
      </w:tblGrid>
      <w:tr w:rsidR="00327973" w:rsidRPr="00327973" w:rsidTr="00396D19">
        <w:trPr>
          <w:trHeight w:val="749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73" w:rsidRPr="00327973" w:rsidRDefault="00327973" w:rsidP="00396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327973" w:rsidRPr="00327973" w:rsidRDefault="00327973" w:rsidP="00396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73" w:rsidRPr="00327973" w:rsidRDefault="00327973" w:rsidP="00396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327973" w:rsidRPr="00327973" w:rsidTr="0063316F">
        <w:trPr>
          <w:trHeight w:val="804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D69" w:rsidRDefault="00611D69" w:rsidP="0028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23B6">
              <w:rPr>
                <w:rFonts w:ascii="Times New Roman" w:hAnsi="Times New Roman" w:cs="Times New Roman"/>
                <w:b/>
              </w:rPr>
              <w:t>ОПК-3</w:t>
            </w:r>
            <w:r w:rsidR="00CD6216">
              <w:rPr>
                <w:rFonts w:ascii="Times New Roman" w:hAnsi="Times New Roman" w:cs="Times New Roman"/>
                <w:b/>
              </w:rPr>
              <w:t>(3)</w:t>
            </w:r>
          </w:p>
          <w:p w:rsidR="00327973" w:rsidRPr="00327973" w:rsidRDefault="00611D69" w:rsidP="00282598">
            <w:pPr>
              <w:spacing w:after="0" w:line="240" w:lineRule="auto"/>
              <w:ind w:left="28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D69" w:rsidRPr="00666C0F" w:rsidRDefault="00611D69" w:rsidP="00282598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  <w:b/>
              </w:rPr>
              <w:t>Знать З3:</w:t>
            </w:r>
          </w:p>
          <w:p w:rsidR="00611D69" w:rsidRPr="00666C0F" w:rsidRDefault="00611D69" w:rsidP="00282598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</w:rPr>
              <w:t xml:space="preserve">основные подходы к организации научной работы в контексте выбора инструментальных средств </w:t>
            </w:r>
            <w:r w:rsidRPr="00666C0F">
              <w:rPr>
                <w:rFonts w:ascii="Times New Roman" w:hAnsi="Times New Roman" w:cs="Times New Roman"/>
                <w:bCs/>
              </w:rPr>
              <w:t>обработки экономических данных в соответствии с поставленной задачей, анализа результатов расчетов и обоснования полученных выводов</w:t>
            </w:r>
          </w:p>
          <w:p w:rsidR="00611D69" w:rsidRPr="00666C0F" w:rsidRDefault="00611D69" w:rsidP="00282598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  <w:b/>
              </w:rPr>
              <w:t>Уметь У3:</w:t>
            </w:r>
          </w:p>
          <w:p w:rsidR="00611D69" w:rsidRPr="00666C0F" w:rsidRDefault="00611D69" w:rsidP="00282598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</w:rPr>
              <w:t xml:space="preserve">использовать основные подходы к организации научной работы в контексте выбора инструментальных средств </w:t>
            </w:r>
            <w:r w:rsidRPr="00666C0F">
              <w:rPr>
                <w:rFonts w:ascii="Times New Roman" w:hAnsi="Times New Roman" w:cs="Times New Roman"/>
                <w:bCs/>
              </w:rPr>
              <w:t>обработки экономических данных в соответствии с поставленной задачей, анализа результатов расчетов и обоснования полученных выводов</w:t>
            </w:r>
          </w:p>
          <w:p w:rsidR="00611D69" w:rsidRPr="00666C0F" w:rsidRDefault="00611D69" w:rsidP="00282598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  <w:b/>
              </w:rPr>
              <w:t>Владеть В3:</w:t>
            </w:r>
          </w:p>
          <w:p w:rsidR="00327973" w:rsidRPr="00327973" w:rsidRDefault="00611D69" w:rsidP="00282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C0F">
              <w:rPr>
                <w:rFonts w:ascii="Times New Roman" w:hAnsi="Times New Roman" w:cs="Times New Roman"/>
              </w:rPr>
              <w:t xml:space="preserve">навыками организации научной работы в контексте выбора инструментальных средств </w:t>
            </w:r>
            <w:r w:rsidRPr="00666C0F">
              <w:rPr>
                <w:rFonts w:ascii="Times New Roman" w:hAnsi="Times New Roman" w:cs="Times New Roman"/>
                <w:bCs/>
              </w:rPr>
              <w:t>обработки экономических данных в соответствии с поставленной задачей, анализа результатов расчетов и обоснования полученных выводов</w:t>
            </w:r>
          </w:p>
        </w:tc>
      </w:tr>
      <w:tr w:rsidR="00327973" w:rsidRPr="00327973" w:rsidTr="0063316F">
        <w:trPr>
          <w:trHeight w:val="804"/>
          <w:jc w:val="center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598" w:rsidRDefault="00282598" w:rsidP="0028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23B6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D6216">
              <w:rPr>
                <w:rFonts w:ascii="Times New Roman" w:hAnsi="Times New Roman" w:cs="Times New Roman"/>
                <w:b/>
              </w:rPr>
              <w:t>(</w:t>
            </w:r>
            <w:r w:rsidR="00EE466C">
              <w:rPr>
                <w:rFonts w:ascii="Times New Roman" w:hAnsi="Times New Roman" w:cs="Times New Roman"/>
                <w:b/>
              </w:rPr>
              <w:t>1-</w:t>
            </w:r>
            <w:r w:rsidR="00CD6216">
              <w:rPr>
                <w:rFonts w:ascii="Times New Roman" w:hAnsi="Times New Roman" w:cs="Times New Roman"/>
                <w:b/>
              </w:rPr>
              <w:t>3)</w:t>
            </w:r>
          </w:p>
          <w:p w:rsidR="00327973" w:rsidRPr="00282598" w:rsidRDefault="00282598" w:rsidP="00282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2598">
              <w:rPr>
                <w:rFonts w:ascii="Times New Roman" w:hAnsi="Times New Roman" w:cs="Times New Roman"/>
              </w:rPr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Знать З1: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теоретические основы экономического моделирования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Знать З2: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этапы и специфику экономического моделирования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Знать З3:</w:t>
            </w:r>
          </w:p>
          <w:p w:rsidR="00282598" w:rsidRPr="00396D19" w:rsidRDefault="00282598" w:rsidP="0039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D19">
              <w:rPr>
                <w:rFonts w:ascii="Times New Roman" w:hAnsi="Times New Roman" w:cs="Times New Roman"/>
              </w:rPr>
              <w:t>методологию прогнозирования экономической ситуации на основе построенной экономической модели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Уметь У1: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на основе описания экономических процессов и явлений строить стандартные теоретические и экономические модели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Уметь У2: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использовать методологию построения экономических моделей для решения прикладных экономических задач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Уметь У3: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прогнозировать экономическую ситуацию на основе моделирования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Владеть В1: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навыками построения стандартных теоретических и экономических моделей на основе описания экономических процессов и явлений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Владеть В2:</w:t>
            </w:r>
          </w:p>
          <w:p w:rsidR="00282598" w:rsidRPr="00396D19" w:rsidRDefault="00282598" w:rsidP="0039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D19">
              <w:rPr>
                <w:rFonts w:ascii="Times New Roman" w:hAnsi="Times New Roman" w:cs="Times New Roman"/>
              </w:rPr>
              <w:t>методологией построения экономических моделей для решения прикладных экономических задач</w:t>
            </w:r>
          </w:p>
          <w:p w:rsidR="00282598" w:rsidRPr="00396D19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Владеть В3:</w:t>
            </w:r>
          </w:p>
          <w:p w:rsidR="00327973" w:rsidRPr="00327973" w:rsidRDefault="00282598" w:rsidP="00396D19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9">
              <w:rPr>
                <w:rFonts w:ascii="Times New Roman" w:hAnsi="Times New Roman" w:cs="Times New Roman"/>
              </w:rPr>
              <w:lastRenderedPageBreak/>
              <w:t>навыками прогнозирования экономической ситуации на основе экономического моделирования</w:t>
            </w:r>
            <w:r w:rsidR="00396D19">
              <w:rPr>
                <w:rFonts w:ascii="Times New Roman" w:hAnsi="Times New Roman" w:cs="Times New Roman"/>
              </w:rPr>
              <w:t>.</w:t>
            </w:r>
          </w:p>
        </w:tc>
      </w:tr>
    </w:tbl>
    <w:p w:rsidR="00327973" w:rsidRPr="00327973" w:rsidRDefault="00327973" w:rsidP="003279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973" w:rsidRDefault="00327973" w:rsidP="006F5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 xml:space="preserve">3. Место дисциплины «Методы оптимальных решений» в структуре ОПОП ВО </w:t>
      </w:r>
    </w:p>
    <w:p w:rsidR="006F53AC" w:rsidRPr="00327973" w:rsidRDefault="006F53AC" w:rsidP="00217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73" w:rsidRPr="00327973" w:rsidRDefault="00327973" w:rsidP="002173A2">
      <w:pPr>
        <w:spacing w:after="0" w:line="240" w:lineRule="auto"/>
        <w:ind w:left="28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Дисциплина</w:t>
      </w:r>
      <w:r w:rsidR="00A7273B">
        <w:rPr>
          <w:rFonts w:ascii="Times New Roman" w:hAnsi="Times New Roman" w:cs="Times New Roman"/>
          <w:sz w:val="24"/>
          <w:szCs w:val="24"/>
        </w:rPr>
        <w:t xml:space="preserve"> (Б1.В.10</w:t>
      </w:r>
      <w:r w:rsidR="00A7273B" w:rsidRPr="00327973">
        <w:rPr>
          <w:rFonts w:ascii="Times New Roman" w:hAnsi="Times New Roman" w:cs="Times New Roman"/>
          <w:sz w:val="24"/>
          <w:szCs w:val="24"/>
        </w:rPr>
        <w:t>)</w:t>
      </w:r>
      <w:r w:rsidR="00A7273B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color w:val="000000"/>
          <w:sz w:val="24"/>
          <w:szCs w:val="24"/>
        </w:rPr>
        <w:t>«Методы оптимальных решений»</w:t>
      </w:r>
      <w:r w:rsidR="0096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>относится</w:t>
      </w:r>
      <w:r w:rsidR="009628BF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к </w:t>
      </w:r>
      <w:r w:rsidR="004C2D69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="00266688" w:rsidRPr="00266688">
        <w:rPr>
          <w:rFonts w:ascii="Times New Roman" w:hAnsi="Times New Roman" w:cs="Times New Roman"/>
          <w:sz w:val="24"/>
          <w:szCs w:val="24"/>
        </w:rPr>
        <w:t>вариативной</w:t>
      </w:r>
      <w:r w:rsidR="004C2D69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  <w:r w:rsidR="00A7273B">
        <w:rPr>
          <w:rFonts w:ascii="Times New Roman" w:hAnsi="Times New Roman" w:cs="Times New Roman"/>
          <w:sz w:val="24"/>
          <w:szCs w:val="24"/>
        </w:rPr>
        <w:t>блока Б1-Дисциплины (модуля)</w:t>
      </w:r>
      <w:r w:rsidR="00983039">
        <w:rPr>
          <w:rFonts w:ascii="Times New Roman" w:hAnsi="Times New Roman" w:cs="Times New Roman"/>
          <w:sz w:val="24"/>
          <w:szCs w:val="24"/>
        </w:rPr>
        <w:t xml:space="preserve"> по</w:t>
      </w:r>
      <w:r w:rsidR="00EA2176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bCs/>
          <w:sz w:val="24"/>
          <w:szCs w:val="24"/>
        </w:rPr>
        <w:t>направлени</w:t>
      </w:r>
      <w:r w:rsidR="00983039">
        <w:rPr>
          <w:rFonts w:ascii="Times New Roman" w:hAnsi="Times New Roman" w:cs="Times New Roman"/>
          <w:bCs/>
          <w:sz w:val="24"/>
          <w:szCs w:val="24"/>
        </w:rPr>
        <w:t>ю</w:t>
      </w:r>
      <w:r w:rsidRPr="00327973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 w:rsidRPr="00327973">
        <w:rPr>
          <w:rFonts w:ascii="Times New Roman" w:hAnsi="Times New Roman" w:cs="Times New Roman"/>
          <w:sz w:val="24"/>
          <w:szCs w:val="24"/>
        </w:rPr>
        <w:t>Экономика, профиль «</w:t>
      </w:r>
      <w:r w:rsidR="00CC4199">
        <w:rPr>
          <w:rFonts w:ascii="Times New Roman" w:hAnsi="Times New Roman" w:cs="Times New Roman"/>
          <w:sz w:val="24"/>
          <w:szCs w:val="24"/>
        </w:rPr>
        <w:t>Мировая</w:t>
      </w:r>
      <w:r w:rsidR="009628BF">
        <w:rPr>
          <w:rFonts w:ascii="Times New Roman" w:hAnsi="Times New Roman" w:cs="Times New Roman"/>
          <w:sz w:val="24"/>
          <w:szCs w:val="24"/>
        </w:rPr>
        <w:t xml:space="preserve"> </w:t>
      </w:r>
      <w:r w:rsidR="00CC4199">
        <w:rPr>
          <w:rFonts w:ascii="Times New Roman" w:hAnsi="Times New Roman" w:cs="Times New Roman"/>
          <w:sz w:val="24"/>
          <w:szCs w:val="24"/>
        </w:rPr>
        <w:t>экономика</w:t>
      </w:r>
      <w:r w:rsidRPr="0032797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27973" w:rsidRDefault="00327973" w:rsidP="002173A2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Общематематическая подготовка обучающихся, предусмотренная данной дисциплиной, необходима для дальнейшего освоения математических и статистических методов в экономике и управлении. На данную дисциплину опираются такие предметы как «Эконометрика», «Макроэкономика», «Микроэкономика», «</w:t>
      </w:r>
      <w:r w:rsidR="004C2D69">
        <w:rPr>
          <w:rFonts w:ascii="Times New Roman" w:hAnsi="Times New Roman" w:cs="Times New Roman"/>
          <w:sz w:val="24"/>
          <w:szCs w:val="24"/>
        </w:rPr>
        <w:t>Теория игр</w:t>
      </w:r>
      <w:r w:rsidRPr="00327973">
        <w:rPr>
          <w:rFonts w:ascii="Times New Roman" w:hAnsi="Times New Roman" w:cs="Times New Roman"/>
          <w:sz w:val="24"/>
          <w:szCs w:val="24"/>
        </w:rPr>
        <w:t>»</w:t>
      </w:r>
      <w:r w:rsidR="004C2D69">
        <w:rPr>
          <w:rFonts w:ascii="Times New Roman" w:hAnsi="Times New Roman" w:cs="Times New Roman"/>
          <w:sz w:val="24"/>
          <w:szCs w:val="24"/>
        </w:rPr>
        <w:t>. «Теория риска»</w:t>
      </w:r>
      <w:r w:rsidRPr="00327973">
        <w:rPr>
          <w:rFonts w:ascii="Times New Roman" w:hAnsi="Times New Roman" w:cs="Times New Roman"/>
          <w:sz w:val="24"/>
          <w:szCs w:val="24"/>
        </w:rPr>
        <w:t xml:space="preserve"> и ряд других экономико-математических дисциплин.</w:t>
      </w:r>
    </w:p>
    <w:p w:rsidR="006F53AC" w:rsidRPr="00327973" w:rsidRDefault="006F53AC" w:rsidP="002173A2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Междисциплинарные связи</w:t>
      </w:r>
    </w:p>
    <w:p w:rsidR="00327973" w:rsidRPr="00327973" w:rsidRDefault="00327973" w:rsidP="00E77115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i/>
          <w:sz w:val="24"/>
          <w:szCs w:val="24"/>
        </w:rPr>
        <w:t>Таблица 3.1.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2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1"/>
      </w:tblGrid>
      <w:tr w:rsidR="00327973" w:rsidRPr="00327973" w:rsidTr="0063316F">
        <w:tc>
          <w:tcPr>
            <w:tcW w:w="426" w:type="dxa"/>
            <w:vMerge w:val="restart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7" w:type="dxa"/>
            <w:vMerge w:val="restart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обеспечиваемых (последующих) дисциплин</w:t>
            </w:r>
          </w:p>
        </w:tc>
        <w:tc>
          <w:tcPr>
            <w:tcW w:w="4358" w:type="dxa"/>
            <w:gridSpan w:val="10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327973" w:rsidRPr="00327973" w:rsidTr="0063316F">
        <w:tc>
          <w:tcPr>
            <w:tcW w:w="426" w:type="dxa"/>
            <w:vMerge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7973" w:rsidRPr="00327973" w:rsidTr="0063316F"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Теория игр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73" w:rsidRPr="00327973" w:rsidTr="0063316F"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7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31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27973" w:rsidRPr="00327973" w:rsidTr="0063316F"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73" w:rsidRPr="00327973" w:rsidTr="0063316F"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7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73" w:rsidRPr="00327973" w:rsidTr="0063316F"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7" w:type="dxa"/>
          </w:tcPr>
          <w:p w:rsidR="00327973" w:rsidRPr="00327973" w:rsidRDefault="004C2D69" w:rsidP="006331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риска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327973" w:rsidRPr="00327973" w:rsidRDefault="00327973" w:rsidP="00633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73A2" w:rsidRPr="002173A2" w:rsidRDefault="002173A2" w:rsidP="00E7711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3A2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 «Методы оптимальных решений», предварительные условия.</w:t>
      </w:r>
    </w:p>
    <w:p w:rsidR="002173A2" w:rsidRPr="00F521DF" w:rsidRDefault="002173A2" w:rsidP="00E77115">
      <w:pPr>
        <w:pStyle w:val="Style4"/>
        <w:widowControl/>
        <w:ind w:left="10"/>
        <w:rPr>
          <w:rStyle w:val="FontStyle55"/>
          <w:rFonts w:eastAsia="Lucida Sans Unicode"/>
          <w:b w:val="0"/>
          <w:sz w:val="24"/>
          <w:szCs w:val="24"/>
        </w:rPr>
      </w:pPr>
      <w:r w:rsidRPr="002173A2">
        <w:rPr>
          <w:rStyle w:val="FontStyle55"/>
          <w:rFonts w:eastAsia="Lucida Sans Unicode"/>
          <w:sz w:val="24"/>
          <w:szCs w:val="24"/>
        </w:rPr>
        <w:tab/>
      </w:r>
      <w:r w:rsidRPr="00F521DF">
        <w:rPr>
          <w:rStyle w:val="FontStyle55"/>
          <w:rFonts w:eastAsia="Lucida Sans Unicode"/>
          <w:b w:val="0"/>
          <w:sz w:val="24"/>
          <w:szCs w:val="24"/>
        </w:rPr>
        <w:t xml:space="preserve"> Для освоения дисциплины «Методы оптимальных решений» обучающийся должен:</w:t>
      </w:r>
    </w:p>
    <w:p w:rsidR="002173A2" w:rsidRPr="00F521DF" w:rsidRDefault="002173A2" w:rsidP="00E77115">
      <w:pPr>
        <w:pStyle w:val="Style28"/>
        <w:widowControl/>
        <w:ind w:left="5"/>
        <w:rPr>
          <w:rStyle w:val="FontStyle56"/>
          <w:b w:val="0"/>
          <w:i w:val="0"/>
        </w:rPr>
      </w:pPr>
      <w:r w:rsidRPr="00F521DF">
        <w:rPr>
          <w:rStyle w:val="FontStyle56"/>
          <w:b w:val="0"/>
          <w:i w:val="0"/>
        </w:rPr>
        <w:t>Знать:</w:t>
      </w:r>
    </w:p>
    <w:p w:rsidR="002173A2" w:rsidRPr="00F521DF" w:rsidRDefault="002173A2" w:rsidP="00E77115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>основные понятия и методы линейной алгебры (действия с матрицами, вычисления обратной матрицы, решение систем линейных уравнений);</w:t>
      </w:r>
    </w:p>
    <w:p w:rsidR="002173A2" w:rsidRPr="00F521DF" w:rsidRDefault="002173A2" w:rsidP="00E77115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 xml:space="preserve">основные понятия и методы математического анализа (функции многих </w:t>
      </w:r>
      <w:r w:rsidR="00CD6216" w:rsidRPr="00F521DF">
        <w:rPr>
          <w:rFonts w:ascii="Times New Roman" w:hAnsi="Times New Roman" w:cs="Times New Roman"/>
          <w:sz w:val="24"/>
          <w:szCs w:val="24"/>
        </w:rPr>
        <w:t>п</w:t>
      </w:r>
      <w:r w:rsidRPr="00F521DF">
        <w:rPr>
          <w:rFonts w:ascii="Times New Roman" w:hAnsi="Times New Roman" w:cs="Times New Roman"/>
          <w:sz w:val="24"/>
          <w:szCs w:val="24"/>
        </w:rPr>
        <w:t>еременных).</w:t>
      </w:r>
    </w:p>
    <w:p w:rsidR="002173A2" w:rsidRPr="00F521DF" w:rsidRDefault="002173A2" w:rsidP="00E77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>Уметь:</w:t>
      </w:r>
    </w:p>
    <w:p w:rsidR="002173A2" w:rsidRPr="00F521DF" w:rsidRDefault="002173A2" w:rsidP="00E77115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>производить действия с числами;</w:t>
      </w:r>
    </w:p>
    <w:p w:rsidR="002173A2" w:rsidRPr="00F521DF" w:rsidRDefault="002173A2" w:rsidP="00E77115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>использовать основные алгебраические тождества для преобразования алгебраических выражений;</w:t>
      </w:r>
    </w:p>
    <w:p w:rsidR="002173A2" w:rsidRPr="00F521DF" w:rsidRDefault="002173A2" w:rsidP="00E77115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>выполнять геометрические построения.</w:t>
      </w:r>
    </w:p>
    <w:p w:rsidR="002173A2" w:rsidRPr="00F521DF" w:rsidRDefault="002173A2" w:rsidP="00E77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2173A2" w:rsidRPr="002173A2" w:rsidRDefault="002173A2" w:rsidP="00E77115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3A2">
        <w:rPr>
          <w:rFonts w:ascii="Times New Roman" w:hAnsi="Times New Roman" w:cs="Times New Roman"/>
          <w:sz w:val="24"/>
          <w:szCs w:val="24"/>
        </w:rPr>
        <w:t>приемами вычислений на калькуляторе инженерного типа;</w:t>
      </w:r>
    </w:p>
    <w:p w:rsidR="002173A2" w:rsidRPr="002173A2" w:rsidRDefault="002173A2" w:rsidP="0015315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3A2">
        <w:rPr>
          <w:rFonts w:ascii="Times New Roman" w:hAnsi="Times New Roman" w:cs="Times New Roman"/>
          <w:sz w:val="24"/>
          <w:szCs w:val="24"/>
        </w:rPr>
        <w:t>навыками использования математических справочников;</w:t>
      </w:r>
    </w:p>
    <w:p w:rsidR="002173A2" w:rsidRDefault="002173A2" w:rsidP="00153159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3A2">
        <w:rPr>
          <w:rFonts w:ascii="Times New Roman" w:hAnsi="Times New Roman" w:cs="Times New Roman"/>
          <w:sz w:val="24"/>
          <w:szCs w:val="24"/>
        </w:rPr>
        <w:lastRenderedPageBreak/>
        <w:t>знаниями и компетенциями, соответствующими школьной программе по математике: решение систем линейных уравнений, неравенств; построение геометрических образов на плоскости, ограниченных прямыми линиями.</w:t>
      </w:r>
    </w:p>
    <w:p w:rsidR="00CD6216" w:rsidRPr="002173A2" w:rsidRDefault="00CD6216" w:rsidP="00CD6216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077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 xml:space="preserve">4. Объем дисциплины «Методы оптимальных решений»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D50EAC" w:rsidRDefault="00327973" w:rsidP="00D5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(модуля) </w:t>
      </w:r>
      <w:r w:rsidR="00983039">
        <w:rPr>
          <w:rFonts w:ascii="Times New Roman" w:hAnsi="Times New Roman" w:cs="Times New Roman"/>
          <w:sz w:val="24"/>
          <w:szCs w:val="24"/>
        </w:rPr>
        <w:t xml:space="preserve">по очной форме </w:t>
      </w:r>
      <w:r w:rsidRPr="0032797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35127">
        <w:rPr>
          <w:rFonts w:ascii="Times New Roman" w:hAnsi="Times New Roman" w:cs="Times New Roman"/>
          <w:sz w:val="24"/>
          <w:szCs w:val="24"/>
        </w:rPr>
        <w:t>3</w:t>
      </w:r>
      <w:r w:rsidRPr="00327973">
        <w:rPr>
          <w:rFonts w:ascii="Times New Roman" w:hAnsi="Times New Roman" w:cs="Times New Roman"/>
          <w:sz w:val="24"/>
          <w:szCs w:val="24"/>
        </w:rPr>
        <w:t xml:space="preserve"> зачетных единицы, 1</w:t>
      </w:r>
      <w:r w:rsidR="004D5006">
        <w:rPr>
          <w:rFonts w:ascii="Times New Roman" w:hAnsi="Times New Roman" w:cs="Times New Roman"/>
          <w:sz w:val="24"/>
          <w:szCs w:val="24"/>
        </w:rPr>
        <w:t>08</w:t>
      </w:r>
      <w:r w:rsidRPr="00327973">
        <w:rPr>
          <w:rFonts w:ascii="Times New Roman" w:hAnsi="Times New Roman" w:cs="Times New Roman"/>
          <w:sz w:val="24"/>
          <w:szCs w:val="24"/>
        </w:rPr>
        <w:t xml:space="preserve"> час</w:t>
      </w:r>
      <w:r w:rsidR="004C2D69">
        <w:rPr>
          <w:rFonts w:ascii="Times New Roman" w:hAnsi="Times New Roman" w:cs="Times New Roman"/>
          <w:sz w:val="24"/>
          <w:szCs w:val="24"/>
        </w:rPr>
        <w:t>ов</w:t>
      </w:r>
      <w:r w:rsidRPr="00327973">
        <w:rPr>
          <w:rFonts w:ascii="Times New Roman" w:hAnsi="Times New Roman" w:cs="Times New Roman"/>
          <w:sz w:val="24"/>
          <w:szCs w:val="24"/>
        </w:rPr>
        <w:t>, из которых 30</w:t>
      </w:r>
      <w:r w:rsidR="00584817">
        <w:rPr>
          <w:rFonts w:ascii="Times New Roman" w:hAnsi="Times New Roman" w:cs="Times New Roman"/>
          <w:sz w:val="24"/>
          <w:szCs w:val="24"/>
        </w:rPr>
        <w:t>,5</w:t>
      </w:r>
      <w:r w:rsidRPr="00327973"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бакалавра с преподавателем (16 часов занятия лекционного типа, 14 часов занятия семинарского типа</w:t>
      </w:r>
      <w:r w:rsidR="004D5006">
        <w:rPr>
          <w:rFonts w:ascii="Times New Roman" w:hAnsi="Times New Roman" w:cs="Times New Roman"/>
          <w:sz w:val="24"/>
          <w:szCs w:val="24"/>
        </w:rPr>
        <w:t>, 0,5 часа</w:t>
      </w:r>
      <w:r w:rsidR="004D5006" w:rsidRPr="004D5006">
        <w:rPr>
          <w:rFonts w:ascii="Times New Roman" w:hAnsi="Times New Roman" w:cs="Times New Roman"/>
          <w:sz w:val="24"/>
          <w:szCs w:val="24"/>
        </w:rPr>
        <w:t xml:space="preserve"> </w:t>
      </w:r>
      <w:r w:rsidR="007B0AF7">
        <w:rPr>
          <w:rFonts w:ascii="Times New Roman" w:hAnsi="Times New Roman" w:cs="Times New Roman"/>
          <w:sz w:val="24"/>
          <w:szCs w:val="24"/>
        </w:rPr>
        <w:t>ИКР</w:t>
      </w:r>
      <w:r w:rsidRPr="00327973">
        <w:rPr>
          <w:rFonts w:ascii="Times New Roman" w:hAnsi="Times New Roman" w:cs="Times New Roman"/>
          <w:sz w:val="24"/>
          <w:szCs w:val="24"/>
        </w:rPr>
        <w:t xml:space="preserve">), </w:t>
      </w:r>
      <w:r w:rsidR="004D5006">
        <w:rPr>
          <w:rFonts w:ascii="Times New Roman" w:hAnsi="Times New Roman" w:cs="Times New Roman"/>
          <w:sz w:val="24"/>
          <w:szCs w:val="24"/>
        </w:rPr>
        <w:t>42</w:t>
      </w:r>
      <w:r w:rsidRPr="00327973"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бакалавра,</w:t>
      </w:r>
      <w:r w:rsidR="00983039">
        <w:rPr>
          <w:rFonts w:ascii="Times New Roman" w:hAnsi="Times New Roman" w:cs="Times New Roman"/>
          <w:sz w:val="24"/>
          <w:szCs w:val="24"/>
        </w:rPr>
        <w:t xml:space="preserve"> контроль (экзамен) -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  <w:r w:rsidR="004D5006">
        <w:rPr>
          <w:rFonts w:ascii="Times New Roman" w:hAnsi="Times New Roman" w:cs="Times New Roman"/>
          <w:sz w:val="24"/>
          <w:szCs w:val="24"/>
        </w:rPr>
        <w:t>35</w:t>
      </w:r>
      <w:r w:rsidR="00584817">
        <w:rPr>
          <w:rFonts w:ascii="Times New Roman" w:hAnsi="Times New Roman" w:cs="Times New Roman"/>
          <w:sz w:val="24"/>
          <w:szCs w:val="24"/>
        </w:rPr>
        <w:t>,5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  <w:r w:rsidR="00983039">
        <w:rPr>
          <w:rFonts w:ascii="Times New Roman" w:hAnsi="Times New Roman" w:cs="Times New Roman"/>
          <w:sz w:val="24"/>
          <w:szCs w:val="24"/>
        </w:rPr>
        <w:t>часа</w:t>
      </w:r>
      <w:r w:rsidR="00D50EAC">
        <w:rPr>
          <w:rFonts w:ascii="Times New Roman" w:hAnsi="Times New Roman" w:cs="Times New Roman"/>
          <w:sz w:val="24"/>
          <w:szCs w:val="24"/>
        </w:rPr>
        <w:t>.</w:t>
      </w:r>
    </w:p>
    <w:p w:rsidR="00327973" w:rsidRPr="00327973" w:rsidRDefault="00327973" w:rsidP="00077C14">
      <w:pPr>
        <w:spacing w:after="0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79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4.1.</w:t>
      </w:r>
    </w:p>
    <w:tbl>
      <w:tblPr>
        <w:tblStyle w:val="af2"/>
        <w:tblW w:w="9493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567"/>
        <w:gridCol w:w="454"/>
        <w:gridCol w:w="426"/>
        <w:gridCol w:w="425"/>
        <w:gridCol w:w="1134"/>
        <w:gridCol w:w="425"/>
        <w:gridCol w:w="567"/>
        <w:gridCol w:w="851"/>
      </w:tblGrid>
      <w:tr w:rsidR="00327973" w:rsidRPr="00327973" w:rsidTr="00983039">
        <w:tc>
          <w:tcPr>
            <w:tcW w:w="3794" w:type="dxa"/>
            <w:vMerge w:val="restart"/>
            <w:vAlign w:val="center"/>
          </w:tcPr>
          <w:p w:rsidR="00327973" w:rsidRPr="00327973" w:rsidRDefault="00327973" w:rsidP="0063316F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line="276" w:lineRule="auto"/>
              <w:ind w:left="113" w:right="113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Трудоемкость дисциплины</w:t>
            </w:r>
          </w:p>
        </w:tc>
        <w:tc>
          <w:tcPr>
            <w:tcW w:w="4849" w:type="dxa"/>
            <w:gridSpan w:val="8"/>
          </w:tcPr>
          <w:p w:rsidR="00327973" w:rsidRPr="00327973" w:rsidRDefault="00327973" w:rsidP="0063316F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Семестры</w:t>
            </w:r>
          </w:p>
        </w:tc>
      </w:tr>
      <w:tr w:rsidR="00327973" w:rsidRPr="00327973" w:rsidTr="00983039">
        <w:trPr>
          <w:cantSplit/>
          <w:trHeight w:val="1713"/>
        </w:trPr>
        <w:tc>
          <w:tcPr>
            <w:tcW w:w="3794" w:type="dxa"/>
            <w:vMerge/>
            <w:vAlign w:val="center"/>
          </w:tcPr>
          <w:p w:rsidR="00327973" w:rsidRPr="00327973" w:rsidRDefault="00327973" w:rsidP="0063316F">
            <w:pPr>
              <w:spacing w:before="100" w:beforeAutospacing="1"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line="276" w:lineRule="auto"/>
              <w:ind w:left="113" w:right="113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 семестр</w:t>
            </w:r>
          </w:p>
        </w:tc>
        <w:tc>
          <w:tcPr>
            <w:tcW w:w="454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851" w:type="dxa"/>
            <w:textDirection w:val="btLr"/>
            <w:vAlign w:val="center"/>
          </w:tcPr>
          <w:p w:rsidR="00327973" w:rsidRPr="00327973" w:rsidRDefault="00327973" w:rsidP="0063316F">
            <w:pPr>
              <w:spacing w:before="100" w:beforeAutospacing="1" w:after="119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8 семестр</w:t>
            </w:r>
          </w:p>
        </w:tc>
      </w:tr>
      <w:tr w:rsidR="004D5006" w:rsidRPr="00327973" w:rsidTr="00983039">
        <w:tc>
          <w:tcPr>
            <w:tcW w:w="379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Контактная работа обучающегося с преподавателем</w:t>
            </w:r>
            <w:r w:rsidRPr="00327973">
              <w:rPr>
                <w:b/>
                <w:color w:val="000000"/>
                <w:sz w:val="24"/>
                <w:szCs w:val="24"/>
              </w:rPr>
              <w:t xml:space="preserve"> (при проведении учебных занятий):</w:t>
            </w:r>
          </w:p>
        </w:tc>
        <w:tc>
          <w:tcPr>
            <w:tcW w:w="850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30</w:t>
            </w:r>
            <w:r w:rsidR="007B0AF7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D5006" w:rsidRPr="00327973" w:rsidRDefault="004D5006" w:rsidP="00077C14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006" w:rsidRPr="00327973" w:rsidRDefault="004D5006" w:rsidP="007B0AF7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327973">
              <w:rPr>
                <w:iCs/>
                <w:color w:val="000000"/>
                <w:sz w:val="24"/>
                <w:szCs w:val="24"/>
              </w:rPr>
              <w:t>30</w:t>
            </w:r>
            <w:r w:rsidR="007B0AF7">
              <w:rPr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425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D5006" w:rsidRPr="00327973" w:rsidTr="00983039">
        <w:tc>
          <w:tcPr>
            <w:tcW w:w="379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аудиторная, в том числе:</w:t>
            </w:r>
          </w:p>
        </w:tc>
        <w:tc>
          <w:tcPr>
            <w:tcW w:w="850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D5006" w:rsidRPr="00327973" w:rsidRDefault="004D5006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006" w:rsidRPr="00327973" w:rsidRDefault="004D5006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D5006" w:rsidRPr="00327973" w:rsidTr="00983039">
        <w:tc>
          <w:tcPr>
            <w:tcW w:w="379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850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D5006" w:rsidRPr="00327973" w:rsidRDefault="004D5006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006" w:rsidRPr="00327973" w:rsidRDefault="004D5006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4D5006" w:rsidRPr="00327973" w:rsidTr="00983039">
        <w:tc>
          <w:tcPr>
            <w:tcW w:w="379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850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D5006" w:rsidRPr="00327973" w:rsidRDefault="004D5006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D5006" w:rsidRPr="00327973" w:rsidRDefault="004D5006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006" w:rsidRPr="00327973" w:rsidRDefault="004D5006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006" w:rsidRPr="00327973" w:rsidRDefault="004D5006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6543C0" w:rsidRDefault="007B0AF7" w:rsidP="007B0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3C0">
              <w:rPr>
                <w:sz w:val="24"/>
                <w:szCs w:val="24"/>
              </w:rPr>
              <w:t>Научно-практические занятия (НПЗ) в аудитории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6543C0" w:rsidRDefault="007B0AF7" w:rsidP="007B0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3C0">
              <w:rPr>
                <w:sz w:val="24"/>
                <w:szCs w:val="24"/>
              </w:rPr>
              <w:t>ИКР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внеаудиторная, в том числе: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Индивидуальная работа обучающегося с преподавателем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32797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контактная работа в ЭИОС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 w:rsidRPr="003279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</w:tcPr>
          <w:p w:rsidR="007B0AF7" w:rsidRPr="00327973" w:rsidRDefault="007B0AF7" w:rsidP="0063316F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студента (СРС) 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63316F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63316F">
            <w:pPr>
              <w:spacing w:before="100" w:beforeAutospacing="1" w:after="119" w:line="22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184409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7B0AF7" w:rsidP="007B0AF7">
            <w:pPr>
              <w:spacing w:before="100" w:beforeAutospacing="1" w:after="119" w:line="22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c>
          <w:tcPr>
            <w:tcW w:w="3794" w:type="dxa"/>
            <w:vAlign w:val="center"/>
          </w:tcPr>
          <w:p w:rsidR="007B0AF7" w:rsidRPr="00327973" w:rsidRDefault="002C25C9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контроля - </w:t>
            </w:r>
            <w:r w:rsidRPr="00327973">
              <w:rPr>
                <w:b/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B0AF7" w:rsidRPr="00327973" w:rsidRDefault="007B0AF7" w:rsidP="0018440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0AF7" w:rsidRPr="00327973" w:rsidRDefault="00983039" w:rsidP="007B0AF7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B0AF7" w:rsidRPr="00327973" w:rsidTr="00983039">
        <w:trPr>
          <w:trHeight w:val="426"/>
        </w:trPr>
        <w:tc>
          <w:tcPr>
            <w:tcW w:w="3794" w:type="dxa"/>
            <w:vAlign w:val="center"/>
          </w:tcPr>
          <w:p w:rsidR="007B0AF7" w:rsidRPr="00327973" w:rsidRDefault="007B0AF7" w:rsidP="00077C14">
            <w:pPr>
              <w:spacing w:before="100" w:beforeAutospacing="1" w:after="119"/>
              <w:ind w:left="-142"/>
              <w:rPr>
                <w:color w:val="000000"/>
                <w:sz w:val="24"/>
                <w:szCs w:val="24"/>
              </w:rPr>
            </w:pPr>
            <w:r w:rsidRPr="00327973">
              <w:rPr>
                <w:b/>
                <w:bCs/>
                <w:color w:val="000000"/>
                <w:sz w:val="24"/>
                <w:szCs w:val="24"/>
              </w:rPr>
              <w:t>Общая трудоемкость (в часах/з.е.)</w:t>
            </w:r>
          </w:p>
        </w:tc>
        <w:tc>
          <w:tcPr>
            <w:tcW w:w="850" w:type="dxa"/>
          </w:tcPr>
          <w:p w:rsidR="007B0AF7" w:rsidRPr="00D04BB5" w:rsidRDefault="00983039" w:rsidP="00983039">
            <w:pPr>
              <w:spacing w:before="100" w:beforeAutospacing="1" w:after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</w:t>
            </w:r>
            <w:r w:rsidR="007B0AF7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ind w:firstLine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7B0AF7" w:rsidRPr="00327973" w:rsidRDefault="007B0AF7" w:rsidP="0063316F">
            <w:pPr>
              <w:spacing w:before="100" w:beforeAutospacing="1"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0AF7" w:rsidRPr="00327973" w:rsidRDefault="007B0AF7" w:rsidP="004D5006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AF7" w:rsidRPr="00327973" w:rsidRDefault="00983039" w:rsidP="00983039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</w:t>
            </w:r>
            <w:r w:rsidR="007B0AF7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5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0AF7" w:rsidRPr="00327973" w:rsidRDefault="007B0AF7" w:rsidP="0063316F">
            <w:pPr>
              <w:spacing w:before="100" w:beforeAutospacing="1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327973" w:rsidRDefault="00CD6216" w:rsidP="00CD6216">
      <w:pPr>
        <w:tabs>
          <w:tab w:val="left" w:pos="681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Hlk504243617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F521DF" w:rsidRDefault="00F521DF" w:rsidP="00CD6216">
      <w:pPr>
        <w:tabs>
          <w:tab w:val="left" w:pos="6810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27973" w:rsidRPr="00327973" w:rsidRDefault="00327973" w:rsidP="00327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дисциплины «Методы оптимальных решений»,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327973" w:rsidRPr="00327973" w:rsidRDefault="00327973" w:rsidP="00E77115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 xml:space="preserve">5.1. Содержание дисциплины </w:t>
      </w:r>
    </w:p>
    <w:p w:rsidR="00327973" w:rsidRPr="00327973" w:rsidRDefault="00327973" w:rsidP="00E7711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3279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Линейное программирование</w:t>
      </w: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Тема 1. Математическая модель задачи линейного программирования </w:t>
      </w:r>
    </w:p>
    <w:p w:rsidR="00327973" w:rsidRDefault="00327973" w:rsidP="00E77115">
      <w:pPr>
        <w:spacing w:after="0"/>
        <w:ind w:firstLine="403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Постановка задачи линейного программирования. Канонический и симметрический вид задачи линейного программирования. Примеры построения математических моделей ЗЛП.</w:t>
      </w:r>
    </w:p>
    <w:p w:rsidR="00F521DF" w:rsidRPr="00327973" w:rsidRDefault="00F521DF" w:rsidP="00E77115">
      <w:pPr>
        <w:spacing w:after="0"/>
        <w:ind w:firstLine="403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>Тема 2. Задача линейного программирования с двумя переменными</w:t>
      </w:r>
    </w:p>
    <w:p w:rsid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Графический метод решения задач линейного программирования с двумя переменными. Выбор оптимального варианта решений.</w:t>
      </w:r>
    </w:p>
    <w:p w:rsidR="00F521DF" w:rsidRPr="00327973" w:rsidRDefault="00F521DF" w:rsidP="00E7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Тема 3. Симплекс-метод </w:t>
      </w:r>
      <w:r w:rsidRPr="00327973">
        <w:rPr>
          <w:rFonts w:ascii="Times New Roman" w:hAnsi="Times New Roman" w:cs="Times New Roman"/>
          <w:b/>
          <w:sz w:val="24"/>
          <w:szCs w:val="24"/>
        </w:rPr>
        <w:t>решения задач линейного программирования</w:t>
      </w:r>
    </w:p>
    <w:p w:rsid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Описание симплекс-метода. Получение исходного опорного решения. Метод искусственного базиса.</w:t>
      </w:r>
    </w:p>
    <w:p w:rsidR="00F521DF" w:rsidRPr="00327973" w:rsidRDefault="00F521DF" w:rsidP="00E7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327973">
        <w:rPr>
          <w:rFonts w:ascii="Times New Roman" w:hAnsi="Times New Roman" w:cs="Times New Roman"/>
          <w:b/>
          <w:sz w:val="24"/>
          <w:szCs w:val="24"/>
        </w:rPr>
        <w:t>Метод потенциалов решения транспортной задачи</w:t>
      </w:r>
    </w:p>
    <w:p w:rsid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Постановка транспортной задачи. Метод получения исходного допустимого решения. Метод потенциалов решения транспортной задачи.</w:t>
      </w:r>
    </w:p>
    <w:p w:rsidR="00F521DF" w:rsidRPr="00327973" w:rsidRDefault="00F521DF" w:rsidP="00E7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Нелинейное программирование </w:t>
      </w: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327973">
        <w:rPr>
          <w:rFonts w:ascii="Times New Roman" w:hAnsi="Times New Roman" w:cs="Times New Roman"/>
          <w:b/>
          <w:sz w:val="24"/>
          <w:szCs w:val="24"/>
        </w:rPr>
        <w:t>Графический метод решения задач нелинейного программирования</w:t>
      </w:r>
    </w:p>
    <w:p w:rsid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caps/>
          <w:sz w:val="24"/>
          <w:szCs w:val="24"/>
        </w:rPr>
        <w:t>о</w:t>
      </w:r>
      <w:r w:rsidRPr="00327973">
        <w:rPr>
          <w:rFonts w:ascii="Times New Roman" w:hAnsi="Times New Roman" w:cs="Times New Roman"/>
          <w:sz w:val="24"/>
          <w:szCs w:val="24"/>
        </w:rPr>
        <w:t xml:space="preserve">бщая постановка задачи нелинейного программирования. Графический метод. </w:t>
      </w:r>
    </w:p>
    <w:p w:rsidR="00F521DF" w:rsidRPr="00327973" w:rsidRDefault="00F521DF" w:rsidP="00E7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327973">
        <w:rPr>
          <w:rFonts w:ascii="Times New Roman" w:hAnsi="Times New Roman" w:cs="Times New Roman"/>
          <w:b/>
          <w:sz w:val="24"/>
          <w:szCs w:val="24"/>
        </w:rPr>
        <w:t>Метод множителей Лагранжа</w:t>
      </w:r>
    </w:p>
    <w:p w:rsidR="00327973" w:rsidRDefault="00327973" w:rsidP="00E771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7973">
        <w:rPr>
          <w:rFonts w:ascii="Times New Roman" w:hAnsi="Times New Roman" w:cs="Times New Roman"/>
          <w:bCs/>
          <w:sz w:val="24"/>
          <w:szCs w:val="24"/>
        </w:rPr>
        <w:t>Постановка задачи. Расчет экономико-математической модели при нелинейных реализациях продукции.</w:t>
      </w:r>
    </w:p>
    <w:p w:rsidR="00F521DF" w:rsidRPr="00327973" w:rsidRDefault="00F521DF" w:rsidP="00E771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27973" w:rsidRPr="00327973" w:rsidRDefault="00327973" w:rsidP="00E77115">
      <w:pPr>
        <w:overflowPunct w:val="0"/>
        <w:spacing w:after="0"/>
        <w:ind w:firstLine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327973">
        <w:rPr>
          <w:rFonts w:ascii="Times New Roman" w:hAnsi="Times New Roman" w:cs="Times New Roman"/>
          <w:b/>
          <w:color w:val="000000"/>
          <w:sz w:val="24"/>
          <w:szCs w:val="24"/>
        </w:rPr>
        <w:t>Динамическое программирование. Сетевое планирование</w:t>
      </w:r>
    </w:p>
    <w:p w:rsidR="00327973" w:rsidRP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>Тема 7. З</w:t>
      </w:r>
      <w:r w:rsidRPr="00327973">
        <w:rPr>
          <w:rFonts w:ascii="Times New Roman" w:hAnsi="Times New Roman" w:cs="Times New Roman"/>
          <w:b/>
          <w:sz w:val="24"/>
          <w:szCs w:val="24"/>
        </w:rPr>
        <w:t>адачи, решаемые методами динамического программирования</w:t>
      </w:r>
    </w:p>
    <w:p w:rsidR="00327973" w:rsidRDefault="00327973" w:rsidP="00E77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Постановка задачи динамического программирования. Оптимальная стратегия замены оборудования. Оптимальное распределение ресурсов.</w:t>
      </w:r>
    </w:p>
    <w:p w:rsidR="00F521DF" w:rsidRPr="00327973" w:rsidRDefault="00F521DF" w:rsidP="00E77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E7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327973">
        <w:rPr>
          <w:rFonts w:ascii="Times New Roman" w:hAnsi="Times New Roman" w:cs="Times New Roman"/>
          <w:b/>
          <w:sz w:val="24"/>
          <w:szCs w:val="24"/>
        </w:rPr>
        <w:t>Моделирование методами сетевого планирования</w:t>
      </w:r>
    </w:p>
    <w:p w:rsidR="00327973" w:rsidRPr="00327973" w:rsidRDefault="00327973" w:rsidP="00E77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Элементы сетевых графиков. Процесс построения сетевых графиков. Расчет продолжительности полного пути. Расчет времени выполнения работ.  </w:t>
      </w:r>
    </w:p>
    <w:p w:rsidR="00327973" w:rsidRDefault="00327973" w:rsidP="0032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A6E" w:rsidRDefault="00AD4A6E" w:rsidP="0032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A6E" w:rsidRDefault="00AD4A6E" w:rsidP="0032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A6E" w:rsidRDefault="00AD4A6E" w:rsidP="0032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A6E" w:rsidRDefault="00AD4A6E" w:rsidP="0032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327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5.2. Учебно-тематический план лекционных, семинарских и практических занятий</w:t>
      </w:r>
    </w:p>
    <w:p w:rsidR="00327973" w:rsidRPr="00327973" w:rsidRDefault="00327973" w:rsidP="00AD4A6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7973">
        <w:rPr>
          <w:rFonts w:ascii="Times New Roman" w:hAnsi="Times New Roman" w:cs="Times New Roman"/>
          <w:i/>
          <w:sz w:val="24"/>
          <w:szCs w:val="24"/>
        </w:rPr>
        <w:t>Таблица 5.2.1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512"/>
        <w:gridCol w:w="3178"/>
        <w:gridCol w:w="871"/>
        <w:gridCol w:w="1387"/>
        <w:gridCol w:w="1849"/>
      </w:tblGrid>
      <w:tr w:rsidR="000608A1" w:rsidRPr="000608A1" w:rsidTr="00983039">
        <w:trPr>
          <w:trHeight w:val="426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83039" w:rsidRDefault="00983039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0608A1"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аздела</w:t>
            </w:r>
          </w:p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лекционных,</w:t>
            </w:r>
          </w:p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</w:t>
            </w:r>
          </w:p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(рубежного)</w:t>
            </w:r>
          </w:p>
          <w:p w:rsidR="00983039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  <w:p w:rsidR="000608A1" w:rsidRPr="000608A1" w:rsidRDefault="000608A1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A1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успеваемости</w:t>
            </w:r>
          </w:p>
        </w:tc>
      </w:tr>
      <w:tr w:rsidR="000608A1" w:rsidRPr="00327973" w:rsidTr="00983039">
        <w:trPr>
          <w:trHeight w:val="426"/>
          <w:jc w:val="center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Pr="00327973" w:rsidRDefault="000608A1" w:rsidP="00E77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Pr="00327973" w:rsidRDefault="000608A1" w:rsidP="00E77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A1" w:rsidRPr="00327973" w:rsidRDefault="000608A1" w:rsidP="00E77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1" w:rsidRPr="000608A1" w:rsidRDefault="000608A1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A1" w:rsidRDefault="000608A1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8A1">
              <w:rPr>
                <w:rFonts w:ascii="Times New Roman" w:hAnsi="Times New Roman" w:cs="Times New Roman"/>
                <w:b/>
                <w:sz w:val="18"/>
                <w:szCs w:val="18"/>
              </w:rPr>
              <w:t>Семинары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608A1" w:rsidRPr="000608A1" w:rsidRDefault="000608A1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 занятия</w:t>
            </w:r>
          </w:p>
          <w:p w:rsidR="000608A1" w:rsidRPr="000608A1" w:rsidRDefault="000608A1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A1" w:rsidRPr="00327973" w:rsidRDefault="000608A1" w:rsidP="00E77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973" w:rsidRPr="00327973" w:rsidTr="00983039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6C05CE" w:rsidRDefault="006C05CE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задач линейного программирования к каноническому и симметрическому виду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D905EA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</w:t>
            </w:r>
          </w:p>
        </w:tc>
      </w:tr>
      <w:tr w:rsidR="00327973" w:rsidRPr="00327973" w:rsidTr="00983039">
        <w:trPr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линейного программирования с двумя переменными графическим методом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D905EA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задач,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973" w:rsidRPr="0032797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6C05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27973"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327973" w:rsidRPr="00327973" w:rsidTr="00983039">
        <w:trPr>
          <w:trHeight w:val="3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Симплекс-метод 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решения задач линейного программирования</w:t>
            </w:r>
          </w:p>
          <w:p w:rsidR="00327973" w:rsidRPr="00327973" w:rsidRDefault="00327973" w:rsidP="00E77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D905EA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</w:t>
            </w:r>
            <w:r w:rsidR="00327973" w:rsidRPr="00327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C05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27973" w:rsidRPr="00327973" w:rsidTr="00983039">
        <w:trPr>
          <w:trHeight w:val="20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Метод потенциалов решения транспортной задачи</w:t>
            </w:r>
          </w:p>
          <w:p w:rsidR="00327973" w:rsidRPr="00327973" w:rsidRDefault="00327973" w:rsidP="00E77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973" w:rsidRPr="00327973" w:rsidRDefault="00D905EA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задач,</w:t>
            </w:r>
            <w:r w:rsidRPr="000B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5CE" w:rsidRPr="000B2F98">
              <w:rPr>
                <w:rFonts w:ascii="Times New Roman" w:hAnsi="Times New Roman" w:cs="Times New Roman"/>
                <w:sz w:val="24"/>
                <w:szCs w:val="24"/>
              </w:rPr>
              <w:t>Рубежный контроль №</w:t>
            </w:r>
            <w:r w:rsidR="006C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5CE" w:rsidRPr="000B2F98">
              <w:rPr>
                <w:rFonts w:ascii="Times New Roman" w:hAnsi="Times New Roman" w:cs="Times New Roman"/>
                <w:sz w:val="24"/>
                <w:szCs w:val="24"/>
              </w:rPr>
              <w:t>-Тест</w:t>
            </w:r>
          </w:p>
        </w:tc>
      </w:tr>
      <w:tr w:rsidR="00327973" w:rsidRPr="00327973" w:rsidTr="00983039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6C05CE" w:rsidRDefault="006C05CE" w:rsidP="00E77115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5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нелинейного программирования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327973" w:rsidRPr="00327973" w:rsidRDefault="00D905EA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</w:t>
            </w:r>
            <w:r w:rsidR="00327973"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973" w:rsidRPr="00327973" w:rsidRDefault="006C05CE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973" w:rsidRPr="00327973" w:rsidTr="00983039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973" w:rsidRPr="00327973" w:rsidRDefault="00327973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Метод множителей Лагранжа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327973" w:rsidRPr="00327973" w:rsidRDefault="00D905EA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973" w:rsidRPr="00327973" w:rsidTr="00983039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6C05CE" w:rsidRDefault="006C05CE" w:rsidP="00E77115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5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адачи, решаемые методами динамического программирования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327973" w:rsidRPr="00327973" w:rsidRDefault="00D905EA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задач,</w:t>
            </w:r>
            <w:r w:rsidR="006C05CE"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="006C05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05CE"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27973" w:rsidRPr="00327973" w:rsidTr="00983039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73" w:rsidRPr="00327973" w:rsidRDefault="00327973" w:rsidP="00E77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Моделирование методами сетевого планирования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73" w:rsidRPr="00327973" w:rsidRDefault="00327973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327973" w:rsidRPr="00327973" w:rsidRDefault="00D905EA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решение задач</w:t>
            </w:r>
            <w:r w:rsidR="00327973" w:rsidRPr="00327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05CE" w:rsidRPr="000B2F98">
              <w:rPr>
                <w:rFonts w:ascii="Times New Roman" w:hAnsi="Times New Roman" w:cs="Times New Roman"/>
                <w:sz w:val="24"/>
                <w:szCs w:val="24"/>
              </w:rPr>
              <w:t>Рубежный контроль №</w:t>
            </w:r>
            <w:r w:rsidR="006C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5CE" w:rsidRPr="000B2F98">
              <w:rPr>
                <w:rFonts w:ascii="Times New Roman" w:hAnsi="Times New Roman" w:cs="Times New Roman"/>
                <w:sz w:val="24"/>
                <w:szCs w:val="24"/>
              </w:rPr>
              <w:t>-Тест</w:t>
            </w:r>
          </w:p>
        </w:tc>
      </w:tr>
      <w:tr w:rsidR="00F521DF" w:rsidRPr="00327973" w:rsidTr="00983039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DF" w:rsidRPr="00327973" w:rsidRDefault="00F521DF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DF" w:rsidRPr="00327973" w:rsidRDefault="00F521DF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DF" w:rsidRPr="00CA0803" w:rsidRDefault="00F521DF" w:rsidP="007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0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F521DF" w:rsidRPr="00327973" w:rsidRDefault="00F521DF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F521DF" w:rsidRPr="00327973" w:rsidRDefault="00F521DF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F521DF" w:rsidRPr="00327973" w:rsidRDefault="00F521DF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1DF" w:rsidRPr="00327973" w:rsidTr="00983039">
        <w:trPr>
          <w:trHeight w:val="25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DF" w:rsidRPr="00327973" w:rsidRDefault="00F521DF" w:rsidP="00E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DF" w:rsidRPr="00327973" w:rsidRDefault="00F521DF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DF" w:rsidRPr="00CA0803" w:rsidRDefault="00F521DF" w:rsidP="007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0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DF" w:rsidRPr="00327973" w:rsidRDefault="000608A1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DF" w:rsidRPr="00327973" w:rsidRDefault="00F521DF" w:rsidP="00E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73" w:rsidRDefault="00327973" w:rsidP="0032797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521DF" w:rsidRDefault="00F521DF" w:rsidP="0032797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521DF" w:rsidRDefault="00F521DF" w:rsidP="0032797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521DF" w:rsidRPr="00327973" w:rsidRDefault="00F521DF" w:rsidP="00327973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4975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lastRenderedPageBreak/>
        <w:t>6.  Фонд оценочных средств для проведения промежуточной аттестации обучающихся по дисциплине «Методы оптимальных решений»</w:t>
      </w:r>
    </w:p>
    <w:p w:rsidR="00327973" w:rsidRDefault="00327973" w:rsidP="00497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     Полный комплект Фонда оценочных средств (ФОС) представлен в Приложении № 1 к Рабочей программе дисциплины «Методы оптимальных решений» (РПД)</w:t>
      </w:r>
    </w:p>
    <w:p w:rsidR="00AD4A6E" w:rsidRDefault="00AD4A6E" w:rsidP="00497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5B1" w:rsidRPr="00327973" w:rsidRDefault="004975B1" w:rsidP="00497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AD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7. Основная и дополнительная учебная литература, необходимая для освоения дисциплины «Методы оптимальных решений»</w:t>
      </w:r>
    </w:p>
    <w:p w:rsidR="00EA2176" w:rsidRDefault="00EA2176" w:rsidP="00AD4A6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27973" w:rsidRPr="00297AA6" w:rsidRDefault="00EC507F" w:rsidP="00AD4A6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97AA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327973" w:rsidRPr="00297AA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032BF" w:rsidRPr="00297AA6" w:rsidRDefault="00B032BF" w:rsidP="00B032BF">
      <w:pPr>
        <w:pStyle w:val="a4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7AA6">
        <w:rPr>
          <w:rFonts w:ascii="Times New Roman" w:hAnsi="Times New Roman" w:cs="Times New Roman"/>
          <w:color w:val="000000" w:themeColor="text1"/>
          <w:sz w:val="24"/>
          <w:szCs w:val="24"/>
        </w:rPr>
        <w:t>Аксентьев, В. А. Методы оптимальных решений [Электронный ресурс] : сборник задач / В. А. Аксентьев. - Изд. 3-е, стер. - Москва ; Берлин : Директ-Медиа, 2017. - 445 с. -  Режим доступа:  </w:t>
      </w:r>
      <w:hyperlink r:id="rId8" w:history="1">
        <w:r w:rsidRPr="00297AA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http://biblioclub.ru/index.php?page=book&amp;id=480958</w:t>
        </w:r>
      </w:hyperlink>
      <w:r w:rsidRPr="00297AA6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6C70" w:rsidRPr="00297AA6" w:rsidRDefault="005C6C70" w:rsidP="005C6C70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color w:val="222222"/>
          <w:sz w:val="24"/>
          <w:szCs w:val="24"/>
        </w:rPr>
        <w:t xml:space="preserve">Красс, М. С. Математика в экономике: математические методы и модели </w:t>
      </w:r>
      <w:r w:rsidRPr="00297AA6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297AA6">
        <w:rPr>
          <w:rFonts w:ascii="Times New Roman" w:hAnsi="Times New Roman" w:cs="Times New Roman"/>
          <w:color w:val="222222"/>
          <w:sz w:val="24"/>
          <w:szCs w:val="24"/>
        </w:rPr>
        <w:t xml:space="preserve">: учебник / М. С. Красс, Б. П.  Чупрынов ; под ред. М. С. Красса. - 2-е изд., испр. и доп. - Москва :  Юрайт, 2019. - 541 с. - Режим доступа: </w:t>
      </w:r>
      <w:hyperlink r:id="rId9" w:tgtFrame="_blank" w:history="1">
        <w:r w:rsidRPr="00297AA6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http://www.biblio-online.ru/bcode/426162</w:t>
        </w:r>
      </w:hyperlink>
      <w:r w:rsidRPr="00297AA6">
        <w:rPr>
          <w:rFonts w:ascii="Times New Roman" w:hAnsi="Times New Roman" w:cs="Times New Roman"/>
          <w:sz w:val="24"/>
          <w:szCs w:val="24"/>
        </w:rPr>
        <w:t>.</w:t>
      </w:r>
    </w:p>
    <w:p w:rsidR="005C6C70" w:rsidRPr="00297AA6" w:rsidRDefault="00B032BF" w:rsidP="005C6C70">
      <w:pPr>
        <w:widowControl w:val="0"/>
        <w:numPr>
          <w:ilvl w:val="0"/>
          <w:numId w:val="50"/>
        </w:numPr>
        <w:autoSpaceDN w:val="0"/>
        <w:spacing w:after="0" w:line="240" w:lineRule="auto"/>
        <w:ind w:left="714" w:hanging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>Набатова, Д. С. Математические и инструментальные методы поддержки принятия решений [Электронный ресурс] : учебник / Д. С. Набатова.  - Москва :Юрайт, 20</w:t>
      </w:r>
      <w:r w:rsidR="005C6C70" w:rsidRPr="00297AA6">
        <w:rPr>
          <w:rFonts w:ascii="Times New Roman" w:hAnsi="Times New Roman" w:cs="Times New Roman"/>
          <w:sz w:val="24"/>
          <w:szCs w:val="24"/>
        </w:rPr>
        <w:t>20</w:t>
      </w:r>
      <w:r w:rsidRPr="00297AA6">
        <w:rPr>
          <w:rFonts w:ascii="Times New Roman" w:hAnsi="Times New Roman" w:cs="Times New Roman"/>
          <w:sz w:val="24"/>
          <w:szCs w:val="24"/>
        </w:rPr>
        <w:t xml:space="preserve">.  - 292 с. - Режим доступа: </w:t>
      </w:r>
      <w:hyperlink r:id="rId10" w:tgtFrame="_blank" w:history="1">
        <w:r w:rsidR="005C6C70" w:rsidRPr="00297AA6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http://www.biblio-online.ru/bcode/450335</w:t>
        </w:r>
      </w:hyperlink>
      <w:r w:rsidR="005C6C70" w:rsidRPr="00297AA6">
        <w:rPr>
          <w:rFonts w:ascii="Times New Roman" w:hAnsi="Times New Roman" w:cs="Times New Roman"/>
          <w:sz w:val="24"/>
          <w:szCs w:val="24"/>
        </w:rPr>
        <w:t>.</w:t>
      </w:r>
    </w:p>
    <w:p w:rsidR="005C6C70" w:rsidRPr="00297AA6" w:rsidRDefault="005C6C70" w:rsidP="005C6C70">
      <w:pPr>
        <w:widowControl w:val="0"/>
        <w:autoSpaceDN w:val="0"/>
        <w:spacing w:after="0" w:line="240" w:lineRule="auto"/>
        <w:ind w:left="71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973" w:rsidRPr="00297AA6" w:rsidRDefault="005C6C70" w:rsidP="005C6C70">
      <w:pPr>
        <w:widowControl w:val="0"/>
        <w:autoSpaceDN w:val="0"/>
        <w:spacing w:after="0" w:line="240" w:lineRule="auto"/>
        <w:ind w:left="71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7AA6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  <w:r w:rsidR="00EC507F" w:rsidRPr="00297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7.2. </w:t>
      </w:r>
      <w:r w:rsidR="00327973" w:rsidRPr="00297AA6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B032BF" w:rsidRPr="00297AA6" w:rsidRDefault="00B032BF" w:rsidP="00B032BF">
      <w:pPr>
        <w:widowControl w:val="0"/>
        <w:numPr>
          <w:ilvl w:val="0"/>
          <w:numId w:val="5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>Балдин, К. В. Математические методы и модели в экономике [Электронный ресурс]</w:t>
      </w:r>
      <w:r w:rsidR="005C6C70" w:rsidRPr="00297AA6">
        <w:rPr>
          <w:rFonts w:ascii="Times New Roman" w:hAnsi="Times New Roman" w:cs="Times New Roman"/>
          <w:sz w:val="24"/>
          <w:szCs w:val="24"/>
        </w:rPr>
        <w:t xml:space="preserve"> </w:t>
      </w:r>
      <w:r w:rsidRPr="00297AA6">
        <w:rPr>
          <w:rFonts w:ascii="Times New Roman" w:hAnsi="Times New Roman" w:cs="Times New Roman"/>
          <w:sz w:val="24"/>
          <w:szCs w:val="24"/>
        </w:rPr>
        <w:t xml:space="preserve">: учебник / К. В. Балдин, В. Н. Башлыков, А. В. Рокосуев ; под ред. К. В. Балдина.  - </w:t>
      </w:r>
      <w:r w:rsidR="005C6C70" w:rsidRPr="00297AA6">
        <w:rPr>
          <w:rFonts w:ascii="Times New Roman" w:hAnsi="Times New Roman" w:cs="Times New Roman"/>
          <w:sz w:val="24"/>
          <w:szCs w:val="24"/>
        </w:rPr>
        <w:t>-</w:t>
      </w:r>
      <w:r w:rsidR="005C6C70" w:rsidRPr="0029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стер. -</w:t>
      </w:r>
      <w:r w:rsidR="005C6C70" w:rsidRPr="00297A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297AA6">
        <w:rPr>
          <w:rFonts w:ascii="Times New Roman" w:hAnsi="Times New Roman" w:cs="Times New Roman"/>
          <w:sz w:val="24"/>
          <w:szCs w:val="24"/>
        </w:rPr>
        <w:t>Москва : Флинта, 201</w:t>
      </w:r>
      <w:r w:rsidR="005C6C70" w:rsidRPr="00297AA6">
        <w:rPr>
          <w:rFonts w:ascii="Times New Roman" w:hAnsi="Times New Roman" w:cs="Times New Roman"/>
          <w:sz w:val="24"/>
          <w:szCs w:val="24"/>
        </w:rPr>
        <w:t>7</w:t>
      </w:r>
      <w:r w:rsidRPr="00297AA6">
        <w:rPr>
          <w:rFonts w:ascii="Times New Roman" w:hAnsi="Times New Roman" w:cs="Times New Roman"/>
          <w:sz w:val="24"/>
          <w:szCs w:val="24"/>
        </w:rPr>
        <w:t xml:space="preserve">.  - 328 с.  -  Режим доступа:  </w:t>
      </w:r>
      <w:hyperlink r:id="rId11" w:history="1">
        <w:r w:rsidRPr="00297AA6">
          <w:rPr>
            <w:rStyle w:val="a5"/>
            <w:rFonts w:ascii="Times New Roman" w:hAnsi="Times New Roman" w:cs="Times New Roman"/>
            <w:color w:val="006CA1"/>
            <w:sz w:val="24"/>
            <w:szCs w:val="24"/>
          </w:rPr>
          <w:t>http://biblioclub.ru/index.php?page=book&amp;id=103331</w:t>
        </w:r>
      </w:hyperlink>
      <w:r w:rsidRPr="00297AA6">
        <w:rPr>
          <w:rFonts w:ascii="Times New Roman" w:hAnsi="Times New Roman" w:cs="Times New Roman"/>
          <w:sz w:val="24"/>
          <w:szCs w:val="24"/>
        </w:rPr>
        <w:t>.</w:t>
      </w:r>
    </w:p>
    <w:p w:rsidR="00B032BF" w:rsidRPr="00297AA6" w:rsidRDefault="00B032BF" w:rsidP="00B032BF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color w:val="000000"/>
          <w:sz w:val="24"/>
          <w:szCs w:val="24"/>
        </w:rPr>
        <w:t xml:space="preserve">Красс, М. С. </w:t>
      </w:r>
      <w:r w:rsidRPr="00297AA6">
        <w:rPr>
          <w:rFonts w:ascii="Times New Roman" w:hAnsi="Times New Roman" w:cs="Times New Roman"/>
          <w:sz w:val="24"/>
          <w:szCs w:val="24"/>
        </w:rPr>
        <w:t xml:space="preserve"> Математика для экономического бакалавриата : учебник / М. С. Красс, Б. П.  Чупрынов.  - Москва : ИНФРА-М, 2012.  – 472 с. </w:t>
      </w:r>
    </w:p>
    <w:p w:rsidR="005C6C70" w:rsidRPr="00297AA6" w:rsidRDefault="005C6C70" w:rsidP="005C6C70">
      <w:pPr>
        <w:widowControl w:val="0"/>
        <w:numPr>
          <w:ilvl w:val="0"/>
          <w:numId w:val="5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>Методы оптимальных решений в экономике и финансах  / под ред. В. М. Гончаренко,  В. Ю. Попова. - 2-е изд., стереотип.  - Москва :Кнорус, 2016. – 400 с.</w:t>
      </w:r>
    </w:p>
    <w:p w:rsidR="008972BE" w:rsidRPr="00297AA6" w:rsidRDefault="00B032BF" w:rsidP="00B41CB0">
      <w:pPr>
        <w:widowControl w:val="0"/>
        <w:numPr>
          <w:ilvl w:val="0"/>
          <w:numId w:val="5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>Попов, А. М. Экономико-математические методы и модели [Электронный ресурс] : учебник / А. М. Попов, В. Н. Сотников ; под общ.</w:t>
      </w:r>
      <w:r w:rsidR="008972BE" w:rsidRPr="00297AA6">
        <w:rPr>
          <w:rFonts w:ascii="Times New Roman" w:hAnsi="Times New Roman" w:cs="Times New Roman"/>
          <w:sz w:val="24"/>
          <w:szCs w:val="24"/>
        </w:rPr>
        <w:t xml:space="preserve"> </w:t>
      </w:r>
      <w:r w:rsidRPr="00297AA6">
        <w:rPr>
          <w:rFonts w:ascii="Times New Roman" w:hAnsi="Times New Roman" w:cs="Times New Roman"/>
          <w:sz w:val="24"/>
          <w:szCs w:val="24"/>
        </w:rPr>
        <w:t>ред. А. М. Попова.  - 3-е изд., испр. и доп.  - Москва : Юрайт, 201</w:t>
      </w:r>
      <w:r w:rsidR="008972BE" w:rsidRPr="00297AA6">
        <w:rPr>
          <w:rFonts w:ascii="Times New Roman" w:hAnsi="Times New Roman" w:cs="Times New Roman"/>
          <w:sz w:val="24"/>
          <w:szCs w:val="24"/>
        </w:rPr>
        <w:t>9</w:t>
      </w:r>
      <w:r w:rsidRPr="00297AA6">
        <w:rPr>
          <w:rFonts w:ascii="Times New Roman" w:hAnsi="Times New Roman" w:cs="Times New Roman"/>
          <w:sz w:val="24"/>
          <w:szCs w:val="24"/>
        </w:rPr>
        <w:t xml:space="preserve">.  - 345 с.  - Режим доступа: </w:t>
      </w:r>
      <w:r w:rsidR="008972BE" w:rsidRPr="00297AA6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  <w:hyperlink r:id="rId12" w:tgtFrame="_blank" w:history="1">
        <w:r w:rsidR="008972BE" w:rsidRPr="00297AA6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http://www.biblio-online.ru/bcode/425189</w:t>
        </w:r>
      </w:hyperlink>
      <w:r w:rsidR="008972BE" w:rsidRPr="00297AA6">
        <w:rPr>
          <w:rFonts w:ascii="Times New Roman" w:hAnsi="Times New Roman" w:cs="Times New Roman"/>
          <w:sz w:val="24"/>
          <w:szCs w:val="24"/>
        </w:rPr>
        <w:t>.</w:t>
      </w:r>
    </w:p>
    <w:p w:rsidR="00B032BF" w:rsidRPr="00297AA6" w:rsidRDefault="00B032BF" w:rsidP="008972BE">
      <w:pPr>
        <w:widowControl w:val="0"/>
        <w:numPr>
          <w:ilvl w:val="0"/>
          <w:numId w:val="5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>Системы поддержки принятия решений [Электронный ресурс] : учебник и практикум / В. Г. Халин [и др.] ; под ред. В. Г. Халина, Г. В. Черновой.  -  Москва :</w:t>
      </w:r>
      <w:r w:rsidR="001034F6" w:rsidRPr="00297AA6">
        <w:rPr>
          <w:rFonts w:ascii="Times New Roman" w:hAnsi="Times New Roman" w:cs="Times New Roman"/>
          <w:sz w:val="24"/>
          <w:szCs w:val="24"/>
        </w:rPr>
        <w:t xml:space="preserve"> </w:t>
      </w:r>
      <w:r w:rsidR="008972BE" w:rsidRPr="00297AA6">
        <w:rPr>
          <w:rFonts w:ascii="Times New Roman" w:hAnsi="Times New Roman" w:cs="Times New Roman"/>
          <w:sz w:val="24"/>
          <w:szCs w:val="24"/>
        </w:rPr>
        <w:t>Юрайт, 2020</w:t>
      </w:r>
      <w:r w:rsidRPr="00297AA6">
        <w:rPr>
          <w:rFonts w:ascii="Times New Roman" w:hAnsi="Times New Roman" w:cs="Times New Roman"/>
          <w:sz w:val="24"/>
          <w:szCs w:val="24"/>
        </w:rPr>
        <w:t xml:space="preserve">.  - 494 с.  - Режим доступа: </w:t>
      </w:r>
      <w:hyperlink r:id="rId13" w:tgtFrame="_blank" w:history="1">
        <w:r w:rsidR="008972BE" w:rsidRPr="00297AA6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http://www.biblio-online.ru/bcode/450379</w:t>
        </w:r>
      </w:hyperlink>
      <w:r w:rsidR="008972BE" w:rsidRPr="00297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2BE" w:rsidRPr="00297AA6" w:rsidRDefault="00B032BF" w:rsidP="00A94F33">
      <w:pPr>
        <w:widowControl w:val="0"/>
        <w:numPr>
          <w:ilvl w:val="0"/>
          <w:numId w:val="5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>Фомин, Г. П. Экономико-математические методы и модели в коммерческой деятельности [Электронный ресурс] : учебник / Г. П. Фомин. - 4-е изд., перераб. и доп.  - Москва : Юрайт, 201</w:t>
      </w:r>
      <w:r w:rsidR="008972BE" w:rsidRPr="00297AA6">
        <w:rPr>
          <w:rFonts w:ascii="Times New Roman" w:hAnsi="Times New Roman" w:cs="Times New Roman"/>
          <w:sz w:val="24"/>
          <w:szCs w:val="24"/>
        </w:rPr>
        <w:t>9</w:t>
      </w:r>
      <w:r w:rsidRPr="00297AA6">
        <w:rPr>
          <w:rFonts w:ascii="Times New Roman" w:hAnsi="Times New Roman" w:cs="Times New Roman"/>
          <w:sz w:val="24"/>
          <w:szCs w:val="24"/>
        </w:rPr>
        <w:t xml:space="preserve">. - 462 с. - Режим доступа: </w:t>
      </w:r>
      <w:hyperlink r:id="rId14" w:tgtFrame="_blank" w:history="1">
        <w:r w:rsidR="008972BE" w:rsidRPr="00297AA6">
          <w:rPr>
            <w:rStyle w:val="a5"/>
            <w:rFonts w:ascii="Times New Roman" w:hAnsi="Times New Roman" w:cs="Times New Roman"/>
            <w:color w:val="F18B00"/>
            <w:sz w:val="24"/>
            <w:szCs w:val="24"/>
          </w:rPr>
          <w:t>http://www.biblio-online.ru/bcode/426137</w:t>
        </w:r>
      </w:hyperlink>
      <w:r w:rsidR="008972BE" w:rsidRPr="00297AA6">
        <w:rPr>
          <w:rFonts w:ascii="Times New Roman" w:hAnsi="Times New Roman" w:cs="Times New Roman"/>
          <w:sz w:val="24"/>
          <w:szCs w:val="24"/>
        </w:rPr>
        <w:t>.</w:t>
      </w:r>
    </w:p>
    <w:p w:rsidR="005C6C70" w:rsidRPr="00297AA6" w:rsidRDefault="005C6C70" w:rsidP="00A94F33">
      <w:pPr>
        <w:widowControl w:val="0"/>
        <w:numPr>
          <w:ilvl w:val="0"/>
          <w:numId w:val="5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A6">
        <w:rPr>
          <w:rFonts w:ascii="Times New Roman" w:hAnsi="Times New Roman" w:cs="Times New Roman"/>
          <w:sz w:val="24"/>
          <w:szCs w:val="24"/>
        </w:rPr>
        <w:t xml:space="preserve">Шелехова, Л. В. Методы оптимальных решений : учебное пособие / Л. В. Шелехова. -  Санкт - Петербург : Лань, 2016.  - 302 с. </w:t>
      </w:r>
    </w:p>
    <w:p w:rsidR="005C6C70" w:rsidRDefault="005C6C70" w:rsidP="005C6C7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 w:rsidRPr="00B03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8F37C2" w:rsidRPr="008F37C2" w:rsidRDefault="008F37C2" w:rsidP="008F37C2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973" w:rsidRPr="00327973" w:rsidRDefault="00327973" w:rsidP="00AD4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8. Ресурсы информационно-телекоммуникационной сети «Интернет», необходимые для освоения дисциплины «Методы оптимальных решений»</w:t>
      </w:r>
    </w:p>
    <w:p w:rsidR="00327973" w:rsidRPr="00327973" w:rsidRDefault="00327973" w:rsidP="00AD4A6E">
      <w:pPr>
        <w:tabs>
          <w:tab w:val="left" w:pos="709"/>
        </w:tabs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1. Федеральная служба государственной статистики [Электронный ресурс] - Режим доступа : </w:t>
      </w:r>
      <w:hyperlink r:id="rId15" w:history="1"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gks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3279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327973" w:rsidRDefault="00327973" w:rsidP="00AD4A6E">
      <w:pPr>
        <w:spacing w:after="0" w:line="240" w:lineRule="auto"/>
        <w:ind w:firstLine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27973">
        <w:rPr>
          <w:rFonts w:ascii="Times New Roman" w:hAnsi="Times New Roman" w:cs="Times New Roman"/>
          <w:sz w:val="24"/>
          <w:szCs w:val="24"/>
        </w:rPr>
        <w:lastRenderedPageBreak/>
        <w:t xml:space="preserve">2. Всемирная торговая организация [Электронный ресурс] -  Режим доступа :  </w:t>
      </w:r>
      <w:hyperlink r:id="rId16" w:history="1"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wto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279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3279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327973" w:rsidRPr="00327973" w:rsidRDefault="00327973" w:rsidP="00A46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9.Методические указания для обучающихся по освоению дисциплины «Методы оптимальных решений»</w:t>
      </w:r>
    </w:p>
    <w:p w:rsidR="00F521DF" w:rsidRPr="00F521DF" w:rsidRDefault="00327973" w:rsidP="00F52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 Учебно-методическое обеспечение для самостоятельной работы обучающихся по дисциплине </w:t>
      </w:r>
      <w:r w:rsidRPr="00F521DF">
        <w:rPr>
          <w:rFonts w:ascii="Times New Roman" w:hAnsi="Times New Roman" w:cs="Times New Roman"/>
          <w:sz w:val="24"/>
          <w:szCs w:val="24"/>
        </w:rPr>
        <w:t>«Методы оптимальных решений»</w:t>
      </w:r>
    </w:p>
    <w:p w:rsidR="00F521DF" w:rsidRDefault="00F521DF" w:rsidP="00F52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sz w:val="24"/>
          <w:szCs w:val="24"/>
        </w:rPr>
        <w:t xml:space="preserve">9.1.1. Формы внеаудиторной самостоятельной работы </w:t>
      </w:r>
    </w:p>
    <w:p w:rsidR="00AD4A6E" w:rsidRPr="00327973" w:rsidRDefault="00AD4A6E" w:rsidP="00F521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797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32797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327973">
        <w:rPr>
          <w:rFonts w:ascii="Times New Roman" w:hAnsi="Times New Roman" w:cs="Times New Roman"/>
          <w:i/>
          <w:sz w:val="24"/>
          <w:szCs w:val="24"/>
        </w:rPr>
        <w:t>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3687"/>
        <w:gridCol w:w="850"/>
        <w:gridCol w:w="2406"/>
      </w:tblGrid>
      <w:tr w:rsidR="00327973" w:rsidRPr="00327973" w:rsidTr="00983039">
        <w:trPr>
          <w:cantSplit/>
          <w:trHeight w:val="1910"/>
        </w:trPr>
        <w:tc>
          <w:tcPr>
            <w:tcW w:w="2404" w:type="dxa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тем, входящих в дисциплину</w:t>
            </w:r>
          </w:p>
        </w:tc>
        <w:tc>
          <w:tcPr>
            <w:tcW w:w="3687" w:type="dxa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внеаудиторной самостоятельной работы</w:t>
            </w:r>
          </w:p>
        </w:tc>
        <w:tc>
          <w:tcPr>
            <w:tcW w:w="850" w:type="dxa"/>
            <w:textDirection w:val="btLr"/>
          </w:tcPr>
          <w:p w:rsidR="00327973" w:rsidRPr="00327973" w:rsidRDefault="00327973" w:rsidP="00983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часах</w:t>
            </w:r>
          </w:p>
        </w:tc>
        <w:tc>
          <w:tcPr>
            <w:tcW w:w="2406" w:type="dxa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327973" w:rsidRPr="00327973" w:rsidTr="00983039">
        <w:tc>
          <w:tcPr>
            <w:tcW w:w="2404" w:type="dxa"/>
          </w:tcPr>
          <w:p w:rsidR="00327973" w:rsidRPr="00327973" w:rsidRDefault="00327973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Математическая модель задачи линейного программирования</w:t>
            </w:r>
          </w:p>
        </w:tc>
        <w:tc>
          <w:tcPr>
            <w:tcW w:w="3687" w:type="dxa"/>
          </w:tcPr>
          <w:p w:rsidR="00327973" w:rsidRPr="007F4E06" w:rsidRDefault="00327973" w:rsidP="00AD4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 w:rsidR="00EF0AF1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850" w:type="dxa"/>
            <w:vAlign w:val="center"/>
          </w:tcPr>
          <w:p w:rsidR="00F834AA" w:rsidRDefault="00F834AA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vAlign w:val="center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7973" w:rsidRPr="00327973" w:rsidTr="00983039">
        <w:tc>
          <w:tcPr>
            <w:tcW w:w="2404" w:type="dxa"/>
          </w:tcPr>
          <w:p w:rsidR="00327973" w:rsidRPr="00327973" w:rsidRDefault="00327973" w:rsidP="00AD4A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Задача линейного программирования с двумя переменными</w:t>
            </w:r>
          </w:p>
        </w:tc>
        <w:tc>
          <w:tcPr>
            <w:tcW w:w="3687" w:type="dxa"/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850" w:type="dxa"/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vAlign w:val="center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7973" w:rsidRPr="00327973" w:rsidTr="00983039">
        <w:trPr>
          <w:trHeight w:val="1524"/>
        </w:trPr>
        <w:tc>
          <w:tcPr>
            <w:tcW w:w="2404" w:type="dxa"/>
            <w:tcBorders>
              <w:bottom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Симплекс-метод 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решения задач линейного программирования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327973" w:rsidRPr="00327973" w:rsidRDefault="00327973" w:rsidP="00AD4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математической модели двойственной задачи</w:t>
            </w:r>
          </w:p>
        </w:tc>
      </w:tr>
      <w:tr w:rsidR="00327973" w:rsidRPr="00327973" w:rsidTr="00983039">
        <w:trPr>
          <w:trHeight w:val="396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Метод потенциалов решения транспортной задачи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тестированию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Транспортная задача по критерию времени</w:t>
            </w:r>
          </w:p>
        </w:tc>
      </w:tr>
      <w:tr w:rsidR="00327973" w:rsidRPr="00327973" w:rsidTr="00983039">
        <w:trPr>
          <w:trHeight w:val="1307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нелинейного программирования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7973" w:rsidRPr="00327973" w:rsidTr="00983039">
        <w:trPr>
          <w:trHeight w:val="1746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3279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Метод множителей Лагранжа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Теорема Куна – Таккера. Условия Куна – Таккера для различных видов задач нелинейного программирования.</w:t>
            </w:r>
          </w:p>
        </w:tc>
      </w:tr>
      <w:tr w:rsidR="00327973" w:rsidRPr="00327973" w:rsidTr="00983039">
        <w:trPr>
          <w:trHeight w:val="274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t>Тема 7. З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адачи, решаемые методами динамического программирования.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контрольной работе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327973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7973" w:rsidRPr="00327973" w:rsidTr="00983039">
        <w:trPr>
          <w:trHeight w:val="1425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327973" w:rsidP="00AD4A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9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8. </w:t>
            </w:r>
            <w:r w:rsidRPr="00327973">
              <w:rPr>
                <w:rFonts w:ascii="Times New Roman" w:hAnsi="Times New Roman" w:cs="Times New Roman"/>
                <w:sz w:val="24"/>
                <w:szCs w:val="24"/>
              </w:rPr>
              <w:t>Моделирование методами сетевого планирования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327973" w:rsidRPr="00327973" w:rsidRDefault="00EF0AF1" w:rsidP="00AD4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E06">
              <w:rPr>
                <w:rFonts w:ascii="Times New Roman" w:hAnsi="Times New Roman" w:cs="Times New Roman"/>
                <w:sz w:val="24"/>
                <w:szCs w:val="24"/>
              </w:rPr>
              <w:t xml:space="preserve">Чтение рекомендованной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занятиям, подготовка к тестированию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973" w:rsidRPr="00327973" w:rsidRDefault="004D5006" w:rsidP="00AD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07D7E" w:rsidRDefault="00007D7E" w:rsidP="00AA44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7D7E" w:rsidRDefault="00007D7E" w:rsidP="00AA44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973" w:rsidRPr="00F521DF" w:rsidRDefault="00327973" w:rsidP="00AA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9.1.2. </w:t>
      </w:r>
      <w:r w:rsidRPr="00F521DF">
        <w:rPr>
          <w:rFonts w:ascii="Times New Roman" w:hAnsi="Times New Roman" w:cs="Times New Roman"/>
          <w:sz w:val="24"/>
          <w:szCs w:val="24"/>
        </w:rPr>
        <w:t>Методическое обеспечение для аудиторной и внеаудиторной самостоятельной работы</w:t>
      </w:r>
    </w:p>
    <w:p w:rsidR="00327973" w:rsidRPr="00327973" w:rsidRDefault="00327973" w:rsidP="00AA44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Основные виды самостоятельной работы обучающихся при подготовке к занятиям по дисциплине «Методы оптимальных решений»:</w:t>
      </w:r>
    </w:p>
    <w:p w:rsidR="00D33E18" w:rsidRPr="00E77115" w:rsidRDefault="00D33E18" w:rsidP="00153159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115">
        <w:rPr>
          <w:rFonts w:ascii="Times New Roman" w:hAnsi="Times New Roman" w:cs="Times New Roman"/>
          <w:sz w:val="24"/>
          <w:szCs w:val="24"/>
        </w:rPr>
        <w:t>чтение рекомендованной литературы и конспектов лекций;</w:t>
      </w:r>
    </w:p>
    <w:p w:rsidR="00D33E18" w:rsidRPr="00E77115" w:rsidRDefault="00D33E18" w:rsidP="00153159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115">
        <w:rPr>
          <w:rFonts w:ascii="Times New Roman" w:hAnsi="Times New Roman" w:cs="Times New Roman"/>
          <w:sz w:val="24"/>
          <w:szCs w:val="24"/>
        </w:rPr>
        <w:t>подготовка к практическим заданиям;</w:t>
      </w:r>
    </w:p>
    <w:p w:rsidR="00D33E18" w:rsidRPr="00E77115" w:rsidRDefault="00D33E18" w:rsidP="00153159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115">
        <w:rPr>
          <w:rFonts w:ascii="Times New Roman" w:hAnsi="Times New Roman" w:cs="Times New Roman"/>
          <w:sz w:val="24"/>
          <w:szCs w:val="24"/>
        </w:rPr>
        <w:t>подготовка к тестированию;</w:t>
      </w:r>
    </w:p>
    <w:p w:rsidR="00D33E18" w:rsidRPr="00E77115" w:rsidRDefault="00D33E18" w:rsidP="00153159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115">
        <w:rPr>
          <w:rFonts w:ascii="Times New Roman" w:hAnsi="Times New Roman" w:cs="Times New Roman"/>
          <w:sz w:val="24"/>
          <w:szCs w:val="24"/>
        </w:rPr>
        <w:t>подготовка к контрольным заданиям;</w:t>
      </w:r>
    </w:p>
    <w:p w:rsidR="00D33E18" w:rsidRPr="00E77115" w:rsidRDefault="00D33E18" w:rsidP="00153159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115">
        <w:rPr>
          <w:rFonts w:ascii="Times New Roman" w:hAnsi="Times New Roman" w:cs="Times New Roman"/>
          <w:sz w:val="24"/>
          <w:szCs w:val="24"/>
        </w:rPr>
        <w:t>подготовка к экзамену.</w:t>
      </w:r>
    </w:p>
    <w:p w:rsidR="00327973" w:rsidRPr="00327973" w:rsidRDefault="00327973" w:rsidP="00AA44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7973" w:rsidRPr="00327973" w:rsidRDefault="00327973" w:rsidP="0032797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по подготовке обучающихся к самостоятельной работе </w:t>
      </w:r>
    </w:p>
    <w:p w:rsidR="00327973" w:rsidRPr="00327973" w:rsidRDefault="00327973" w:rsidP="00AD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327973" w:rsidRPr="00327973" w:rsidRDefault="00327973" w:rsidP="00AD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</w:t>
      </w:r>
      <w:r w:rsidR="00DF005D" w:rsidRPr="00DF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</w:t>
      </w:r>
      <w:r w:rsidR="00DF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решения по данной теме задач. 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лекционным занятиям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Проведение лекций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лекционным занятиям</w:t>
      </w:r>
    </w:p>
    <w:p w:rsidR="00327973" w:rsidRPr="0029195D" w:rsidRDefault="0029195D" w:rsidP="0029195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7973" w:rsidRPr="0029195D">
        <w:rPr>
          <w:rFonts w:ascii="Times New Roman" w:hAnsi="Times New Roman" w:cs="Times New Roman"/>
          <w:sz w:val="24"/>
          <w:szCs w:val="24"/>
        </w:rPr>
        <w:t>нимательно прочита</w:t>
      </w:r>
      <w:r w:rsidRPr="0029195D">
        <w:rPr>
          <w:rFonts w:ascii="Times New Roman" w:hAnsi="Times New Roman" w:cs="Times New Roman"/>
          <w:sz w:val="24"/>
          <w:szCs w:val="24"/>
        </w:rPr>
        <w:t>ть</w:t>
      </w:r>
      <w:r w:rsidR="00327973" w:rsidRPr="0029195D">
        <w:rPr>
          <w:rFonts w:ascii="Times New Roman" w:hAnsi="Times New Roman" w:cs="Times New Roman"/>
          <w:sz w:val="24"/>
          <w:szCs w:val="24"/>
        </w:rPr>
        <w:t xml:space="preserve"> материал предыдущей лекции;</w:t>
      </w:r>
    </w:p>
    <w:p w:rsidR="00327973" w:rsidRPr="0029195D" w:rsidRDefault="00327973" w:rsidP="0029195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ознаком</w:t>
      </w:r>
      <w:r w:rsidR="0029195D" w:rsidRPr="0029195D">
        <w:rPr>
          <w:rFonts w:ascii="Times New Roman" w:hAnsi="Times New Roman" w:cs="Times New Roman"/>
          <w:sz w:val="24"/>
          <w:szCs w:val="24"/>
        </w:rPr>
        <w:t>иться</w:t>
      </w:r>
      <w:r w:rsidRPr="0029195D">
        <w:rPr>
          <w:rFonts w:ascii="Times New Roman" w:hAnsi="Times New Roman" w:cs="Times New Roman"/>
          <w:sz w:val="24"/>
          <w:szCs w:val="24"/>
        </w:rPr>
        <w:t xml:space="preserve"> с учебным материалом по учебнику и учебным пособиям с темой прочитанной лекции;</w:t>
      </w:r>
    </w:p>
    <w:p w:rsidR="00327973" w:rsidRPr="0029195D" w:rsidRDefault="00327973" w:rsidP="0029195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внес</w:t>
      </w:r>
      <w:r w:rsidR="0029195D" w:rsidRPr="0029195D">
        <w:rPr>
          <w:rFonts w:ascii="Times New Roman" w:hAnsi="Times New Roman" w:cs="Times New Roman"/>
          <w:sz w:val="24"/>
          <w:szCs w:val="24"/>
        </w:rPr>
        <w:t>ти</w:t>
      </w:r>
      <w:r w:rsidRPr="0029195D">
        <w:rPr>
          <w:rFonts w:ascii="Times New Roman" w:hAnsi="Times New Roman" w:cs="Times New Roman"/>
          <w:sz w:val="24"/>
          <w:szCs w:val="24"/>
        </w:rPr>
        <w:t xml:space="preserve"> дополнения к полученным ранее знаниям по теме лекции на полях лекционной тетради;</w:t>
      </w:r>
    </w:p>
    <w:p w:rsidR="00327973" w:rsidRPr="0029195D" w:rsidRDefault="00327973" w:rsidP="0029195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запи</w:t>
      </w:r>
      <w:r w:rsidR="0029195D" w:rsidRPr="0029195D">
        <w:rPr>
          <w:rFonts w:ascii="Times New Roman" w:hAnsi="Times New Roman" w:cs="Times New Roman"/>
          <w:sz w:val="24"/>
          <w:szCs w:val="24"/>
        </w:rPr>
        <w:t>сать возможные вопросы по материалу изученной лекции.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работе над конспектом лекции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lastRenderedPageBreak/>
        <w:t>Работу над конспектом следует начинать с его доработки</w:t>
      </w:r>
      <w:r w:rsidR="0029195D">
        <w:rPr>
          <w:rFonts w:ascii="Times New Roman" w:hAnsi="Times New Roman" w:cs="Times New Roman"/>
          <w:sz w:val="24"/>
          <w:szCs w:val="24"/>
        </w:rPr>
        <w:t xml:space="preserve">. </w:t>
      </w:r>
      <w:r w:rsidRPr="00327973">
        <w:rPr>
          <w:rFonts w:ascii="Times New Roman" w:hAnsi="Times New Roman" w:cs="Times New Roman"/>
          <w:sz w:val="24"/>
          <w:szCs w:val="24"/>
        </w:rPr>
        <w:t>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работе с рекомендованной литературой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327973" w:rsidRPr="00327973" w:rsidRDefault="00327973" w:rsidP="002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  <w:r w:rsidR="0029195D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 xml:space="preserve">конспектирование и др. 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29195D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семинарским занятиям</w:t>
      </w:r>
      <w:r w:rsidRPr="00327973">
        <w:rPr>
          <w:rFonts w:ascii="Times New Roman" w:hAnsi="Times New Roman" w:cs="Times New Roman"/>
          <w:sz w:val="24"/>
          <w:szCs w:val="24"/>
        </w:rPr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источников, решение не сложных задач по теме семинара. 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семинарским занятиям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327973" w:rsidRPr="0029195D" w:rsidRDefault="00327973" w:rsidP="0029195D">
      <w:pPr>
        <w:pStyle w:val="a4"/>
        <w:numPr>
          <w:ilvl w:val="0"/>
          <w:numId w:val="4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прочтение рекомендованных глав из различных учебников;</w:t>
      </w:r>
    </w:p>
    <w:p w:rsidR="00327973" w:rsidRPr="0029195D" w:rsidRDefault="00327973" w:rsidP="0029195D">
      <w:pPr>
        <w:pStyle w:val="a4"/>
        <w:numPr>
          <w:ilvl w:val="0"/>
          <w:numId w:val="4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ознакомление с остальной рекомендованной литературой из обязательного списка;</w:t>
      </w:r>
    </w:p>
    <w:p w:rsidR="00327973" w:rsidRPr="0029195D" w:rsidRDefault="00327973" w:rsidP="0029195D">
      <w:pPr>
        <w:pStyle w:val="a4"/>
        <w:numPr>
          <w:ilvl w:val="0"/>
          <w:numId w:val="4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195D">
        <w:rPr>
          <w:rFonts w:ascii="Times New Roman" w:hAnsi="Times New Roman" w:cs="Times New Roman"/>
          <w:sz w:val="24"/>
          <w:szCs w:val="24"/>
        </w:rPr>
        <w:t>чтение и анализ каждого источника (документа).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Прежде всего, следует ознакомиться с методическими указаниями к каждому семинару. 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опросу, проводимому в рамках семинарского занятия:</w:t>
      </w:r>
      <w:r w:rsidRPr="00327973">
        <w:rPr>
          <w:rFonts w:ascii="Times New Roman" w:hAnsi="Times New Roman" w:cs="Times New Roman"/>
          <w:sz w:val="24"/>
          <w:szCs w:val="24"/>
        </w:rPr>
        <w:t xml:space="preserve"> требует уяснения вопросов, вынесенных на конкретное занятие, повторения основных терминов, запоминания формул и алгоритмов.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Серьезная теоретическая подготовка необходима для проведения практических занятий. </w:t>
      </w:r>
    </w:p>
    <w:p w:rsid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5F3FAF" w:rsidRPr="005F3FAF" w:rsidRDefault="005F3FAF" w:rsidP="005F3FAF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Под подготовкой к семинарским (практическим) занятиям подразумевается активная самостоятельная индивидуальная работа студента, выполняемая им в свободное от учебы время и до начала практического занятия. В процессе подготовки к практическому занятию студент должен:</w:t>
      </w:r>
    </w:p>
    <w:p w:rsidR="005F3FAF" w:rsidRPr="005F3FAF" w:rsidRDefault="005F3FAF" w:rsidP="005F3FAF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внимательно ознакомиться с планом занятия;</w:t>
      </w:r>
    </w:p>
    <w:p w:rsidR="005F3FAF" w:rsidRPr="005F3FAF" w:rsidRDefault="005F3FAF" w:rsidP="005F3FAF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конспект лекции;</w:t>
      </w:r>
    </w:p>
    <w:p w:rsidR="005F3FAF" w:rsidRPr="005F3FAF" w:rsidRDefault="005F3FAF" w:rsidP="005F3FAF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и при необходимости законспектировать рекомендуемую литературу;</w:t>
      </w:r>
    </w:p>
    <w:p w:rsidR="005F3FAF" w:rsidRPr="005F3FAF" w:rsidRDefault="005F3FAF" w:rsidP="005F3FAF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самостоятельно проверить свои знания, руководствуясь контрольными вопросами;</w:t>
      </w:r>
    </w:p>
    <w:p w:rsidR="005F3FAF" w:rsidRPr="005F3FAF" w:rsidRDefault="005F3FAF" w:rsidP="005F3FAF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lastRenderedPageBreak/>
        <w:t xml:space="preserve">- </w:t>
      </w:r>
      <w:r>
        <w:rPr>
          <w:color w:val="000000" w:themeColor="text1"/>
        </w:rPr>
        <w:t>решить предложенные задачи</w:t>
      </w:r>
      <w:r w:rsidRPr="005F3FAF">
        <w:rPr>
          <w:color w:val="000000" w:themeColor="text1"/>
        </w:rPr>
        <w:t>.</w:t>
      </w:r>
    </w:p>
    <w:p w:rsidR="00327973" w:rsidRPr="00327973" w:rsidRDefault="00327973" w:rsidP="005F3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Подготовка к тестированию (контрольным вопросам)</w:t>
      </w:r>
    </w:p>
    <w:p w:rsidR="00327973" w:rsidRPr="00327973" w:rsidRDefault="00327973" w:rsidP="00AA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Подготовка к тестированию требует акцентирования внимания на определениях, терминах, содержании понятий, алгоритмах.</w:t>
      </w:r>
    </w:p>
    <w:p w:rsidR="00327973" w:rsidRPr="00327973" w:rsidRDefault="00327973" w:rsidP="00AA44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973">
        <w:rPr>
          <w:rFonts w:ascii="Times New Roman" w:hAnsi="Times New Roman" w:cs="Times New Roman"/>
          <w:sz w:val="24"/>
          <w:szCs w:val="24"/>
          <w:lang w:eastAsia="ar-SA"/>
        </w:rPr>
        <w:t>Предлагаемые тестовые задания охватывают узловые вопросы теоретических и практических основ по дисциплине.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327973" w:rsidRPr="00327973" w:rsidRDefault="00327973" w:rsidP="00AA44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973">
        <w:rPr>
          <w:rFonts w:ascii="Times New Roman" w:hAnsi="Times New Roman" w:cs="Times New Roman"/>
          <w:sz w:val="24"/>
          <w:szCs w:val="24"/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327973" w:rsidRPr="00327973" w:rsidRDefault="00327973" w:rsidP="00AA4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Подготовка к аудиторной контрольной работе аналогична предыдущей форме, но требует более тщательного изучения материала по теме или блоку</w:t>
      </w:r>
      <w:r w:rsidR="005F3FAF">
        <w:rPr>
          <w:rFonts w:ascii="Times New Roman" w:hAnsi="Times New Roman" w:cs="Times New Roman"/>
          <w:sz w:val="24"/>
          <w:szCs w:val="24"/>
        </w:rPr>
        <w:t>.</w:t>
      </w:r>
      <w:r w:rsidRPr="0032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73" w:rsidRPr="00327973" w:rsidRDefault="00327973" w:rsidP="00AA44E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973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по выполнению контрольной работы</w:t>
      </w:r>
    </w:p>
    <w:p w:rsidR="00327973" w:rsidRPr="00327973" w:rsidRDefault="00327973" w:rsidP="00AA4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Структура контрольной работы:</w:t>
      </w:r>
    </w:p>
    <w:p w:rsidR="00327973" w:rsidRPr="005F3FAF" w:rsidRDefault="00327973" w:rsidP="005F3FAF">
      <w:pPr>
        <w:pStyle w:val="a4"/>
        <w:numPr>
          <w:ilvl w:val="0"/>
          <w:numId w:val="48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327973" w:rsidRPr="005F3FAF" w:rsidRDefault="00327973" w:rsidP="005F3FAF">
      <w:pPr>
        <w:pStyle w:val="a4"/>
        <w:numPr>
          <w:ilvl w:val="0"/>
          <w:numId w:val="48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содержание контрольной работы,</w:t>
      </w:r>
    </w:p>
    <w:p w:rsidR="00327973" w:rsidRPr="005F3FAF" w:rsidRDefault="00327973" w:rsidP="005F3FAF">
      <w:pPr>
        <w:pStyle w:val="a4"/>
        <w:numPr>
          <w:ilvl w:val="0"/>
          <w:numId w:val="48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основная часть контрольной работы,</w:t>
      </w:r>
    </w:p>
    <w:p w:rsidR="00327973" w:rsidRPr="005F3FAF" w:rsidRDefault="00327973" w:rsidP="005F3FAF">
      <w:pPr>
        <w:pStyle w:val="a4"/>
        <w:numPr>
          <w:ilvl w:val="0"/>
          <w:numId w:val="48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выводы по работе,</w:t>
      </w:r>
    </w:p>
    <w:p w:rsidR="00327973" w:rsidRPr="005F3FAF" w:rsidRDefault="00327973" w:rsidP="005F3FAF">
      <w:pPr>
        <w:pStyle w:val="a4"/>
        <w:numPr>
          <w:ilvl w:val="0"/>
          <w:numId w:val="48"/>
        </w:num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AF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327973" w:rsidRPr="00327973" w:rsidRDefault="00327973" w:rsidP="0015315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Объем контрольной работы зависит от количества предложенных задач. В контрольной работе должно быть отражено умение систематизировать, анализировать, обобщать, делать выводы и связывать теоретические знания с практикой.</w:t>
      </w:r>
    </w:p>
    <w:p w:rsidR="00327973" w:rsidRDefault="00327973" w:rsidP="0015315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5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В контрольной работе должны активно использоваться не менее 3 источников.</w:t>
      </w:r>
    </w:p>
    <w:p w:rsidR="008F37C2" w:rsidRDefault="008F37C2" w:rsidP="008F37C2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327973" w:rsidRPr="00327973" w:rsidRDefault="00327973" w:rsidP="00AA4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973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промежуточной аттестации</w:t>
      </w:r>
    </w:p>
    <w:p w:rsidR="00327973" w:rsidRPr="00327973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Промежуточная аттестация является</w:t>
      </w:r>
      <w:r w:rsidR="009628BF">
        <w:rPr>
          <w:rFonts w:ascii="Times New Roman" w:hAnsi="Times New Roman" w:cs="Times New Roman"/>
          <w:sz w:val="24"/>
          <w:szCs w:val="24"/>
        </w:rPr>
        <w:t xml:space="preserve"> </w:t>
      </w:r>
      <w:r w:rsidRPr="00327973">
        <w:rPr>
          <w:rFonts w:ascii="Times New Roman" w:hAnsi="Times New Roman" w:cs="Times New Roman"/>
          <w:sz w:val="24"/>
          <w:szCs w:val="24"/>
        </w:rPr>
        <w:t>одним из основных механизмов оценки качества подготовки, обучающихся и формой контроля их учебной работы. Предметом оценивания на промежуточной аттестации является уровень сформированности компетенций в рамках учебной дисциплины.</w:t>
      </w:r>
    </w:p>
    <w:p w:rsidR="00327973" w:rsidRPr="00327973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>Для промежуточной аттестации обучающихся создается фонд оценочных средств, включающий задания и оценочный материал ко всем формам ее проведения, позволяющие оценить знания, умения, навыки и уровень сформированности компетенций.</w:t>
      </w:r>
    </w:p>
    <w:p w:rsidR="00327973" w:rsidRPr="00327973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При проектировании оценочных средств следует учитывать используемые виды контроля: устный опрос, письменные работы.</w:t>
      </w:r>
    </w:p>
    <w:p w:rsidR="00327973" w:rsidRPr="00327973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 При этом экзамен проводится в традиционной форме: ответ на вопросы экзаменационного билета, решение задач.</w:t>
      </w:r>
    </w:p>
    <w:p w:rsidR="00327973" w:rsidRPr="00327973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sz w:val="24"/>
          <w:szCs w:val="24"/>
        </w:rPr>
        <w:t xml:space="preserve">Виды и формы проведения промежуточной аттестации сообщаются обучающимся на первом занятии или установочной лекции.  Описание системы контроля входит в рабочую программу дисциплины. </w:t>
      </w:r>
    </w:p>
    <w:p w:rsidR="00327973" w:rsidRPr="00327973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69A" w:rsidRDefault="00327973" w:rsidP="00C31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к экзамену</w:t>
      </w:r>
    </w:p>
    <w:p w:rsidR="00C3169A" w:rsidRPr="00C3169A" w:rsidRDefault="00C3169A" w:rsidP="00C316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9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Главная задача проведения экзамена – проверка знаний, навыков и умений обучающегося, по прослушанной дисциплине.</w:t>
      </w:r>
    </w:p>
    <w:p w:rsidR="00C3169A" w:rsidRPr="00C3169A" w:rsidRDefault="00C3169A" w:rsidP="00C3169A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 экзамену  необходимо готовится целенаправленно, регулярно, систематически и с первых дней обучения по данной дисциплине. Попытки освоить дисциплину в период зачётно-экзаменационной сессии, как правило, показывают не слишком удовлетворительные результаты. В самом начале учебного курса познакомьтесь со следующей учебно-методической документацией:</w:t>
      </w:r>
    </w:p>
    <w:p w:rsidR="00C3169A" w:rsidRPr="00C3169A" w:rsidRDefault="00C3169A" w:rsidP="00C3169A">
      <w:pPr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программой дисциплины; </w:t>
      </w:r>
    </w:p>
    <w:p w:rsidR="00C3169A" w:rsidRPr="00C3169A" w:rsidRDefault="00C3169A" w:rsidP="00C3169A">
      <w:pPr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sz w:val="24"/>
          <w:szCs w:val="24"/>
          <w:lang w:eastAsia="ar-SA"/>
        </w:rPr>
        <w:t>перечнем знаний и умений, которыми студент должен владеть;</w:t>
      </w:r>
    </w:p>
    <w:p w:rsidR="00C3169A" w:rsidRPr="00C3169A" w:rsidRDefault="00C3169A" w:rsidP="00C3169A">
      <w:pPr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тематическими планами лекций, семинарских занятий;</w:t>
      </w:r>
    </w:p>
    <w:p w:rsidR="00C3169A" w:rsidRPr="00C3169A" w:rsidRDefault="00C3169A" w:rsidP="00C3169A">
      <w:pPr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sz w:val="24"/>
          <w:szCs w:val="24"/>
          <w:lang w:eastAsia="ar-SA"/>
        </w:rPr>
        <w:t>контрольными мероприятиями;</w:t>
      </w:r>
    </w:p>
    <w:p w:rsidR="00C3169A" w:rsidRPr="00C3169A" w:rsidRDefault="00C3169A" w:rsidP="00C3169A">
      <w:pPr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sz w:val="24"/>
          <w:szCs w:val="24"/>
          <w:lang w:eastAsia="ar-SA"/>
        </w:rPr>
        <w:t>учебником, учебными пособиями по дисциплине, а также электронными ресурсами;</w:t>
      </w:r>
    </w:p>
    <w:p w:rsidR="00C3169A" w:rsidRPr="00C3169A" w:rsidRDefault="00C3169A" w:rsidP="00C3169A">
      <w:pPr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sz w:val="24"/>
          <w:szCs w:val="24"/>
          <w:lang w:eastAsia="ar-SA"/>
        </w:rPr>
        <w:t>перечнем экзаменационных вопросов.</w:t>
      </w:r>
    </w:p>
    <w:p w:rsidR="00C3169A" w:rsidRPr="00C3169A" w:rsidRDefault="00C3169A" w:rsidP="00C3169A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3169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После этого у студента должно сформироваться четкое представление об объеме и характере знаний и умений, которыми надо будет овладеть по дисциплине. Систематическое выполнение учебной работы на лекциях и семинарских занятиях позволит успешно освоить дисциплину и создать хорошую базу для сдачи экзамена.</w:t>
      </w:r>
    </w:p>
    <w:p w:rsidR="00C3169A" w:rsidRDefault="00C3169A" w:rsidP="008F37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176" w:rsidRPr="00EA2176" w:rsidRDefault="00EA2176" w:rsidP="00EA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EA2176" w:rsidRPr="00EA2176" w:rsidRDefault="00EA2176" w:rsidP="00EA2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03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98303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Microsoft Office - 2016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98303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3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«Консультант плюс» - </w:t>
      </w:r>
      <w:hyperlink r:id="rId17" w:history="1"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consultant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«Гарант» - </w:t>
      </w:r>
      <w:hyperlink r:id="rId18" w:history="1"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garant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1080" w:hanging="4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    Электронная библиотека Дипломатической Академии  МИД России  - </w:t>
      </w:r>
      <w:hyperlink r:id="rId19" w:history="1">
        <w:r w:rsidRPr="008E36E5">
          <w:rPr>
            <w:rStyle w:val="a5"/>
            <w:szCs w:val="24"/>
          </w:rPr>
          <w:t>http://ebiblio.dipacademy.ru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39" w:rsidRDefault="00983039" w:rsidP="00983039">
      <w:pPr>
        <w:widowControl w:val="0"/>
        <w:numPr>
          <w:ilvl w:val="0"/>
          <w:numId w:val="42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48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r w:rsidRPr="008E36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«Лань» - </w:t>
      </w:r>
      <w:hyperlink r:id="rId20" w:history="1">
        <w:r w:rsidRPr="008E36E5">
          <w:rPr>
            <w:rStyle w:val="a5"/>
            <w:szCs w:val="24"/>
          </w:rPr>
          <w:t>https://e.lanbook.com/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3039" w:rsidRPr="00A73734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Справочно-информационная полнотекстовая база периодических изданий </w:t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01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    «</w:t>
      </w:r>
      <w:r w:rsidRPr="00A73734"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3734">
        <w:rPr>
          <w:rFonts w:ascii="Times New Roman" w:eastAsia="Times New Roman" w:hAnsi="Times New Roman"/>
          <w:sz w:val="24"/>
          <w:szCs w:val="24"/>
          <w:lang w:val="en-US" w:eastAsia="ru-RU"/>
        </w:rPr>
        <w:t>View</w:t>
      </w:r>
      <w:r w:rsidRPr="00A73734">
        <w:rPr>
          <w:rFonts w:ascii="Times New Roman" w:eastAsia="Times New Roman" w:hAnsi="Times New Roman"/>
          <w:sz w:val="24"/>
          <w:szCs w:val="24"/>
          <w:lang w:eastAsia="ru-RU"/>
        </w:rPr>
        <w:t xml:space="preserve">» -  </w:t>
      </w:r>
      <w:hyperlink r:id="rId21" w:history="1">
        <w:r w:rsidRPr="00A73734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A73734">
          <w:rPr>
            <w:rFonts w:ascii="Times New Roman" w:hAnsi="Times New Roman"/>
            <w:sz w:val="24"/>
            <w:szCs w:val="24"/>
          </w:rPr>
          <w:t>://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dlib</w:t>
        </w:r>
        <w:r w:rsidRPr="00A73734">
          <w:rPr>
            <w:rFonts w:ascii="Times New Roman" w:hAnsi="Times New Roman"/>
            <w:sz w:val="24"/>
            <w:szCs w:val="24"/>
          </w:rPr>
          <w:t>.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eastview</w:t>
        </w:r>
        <w:r w:rsidRPr="00A73734">
          <w:rPr>
            <w:rFonts w:ascii="Times New Roman" w:hAnsi="Times New Roman"/>
            <w:sz w:val="24"/>
            <w:szCs w:val="24"/>
          </w:rPr>
          <w:t>.</w:t>
        </w:r>
        <w:r w:rsidRPr="00A73734">
          <w:rPr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A73734">
        <w:rPr>
          <w:rFonts w:ascii="Times New Roman" w:hAnsi="Times New Roman"/>
          <w:sz w:val="24"/>
          <w:szCs w:val="24"/>
          <w:lang w:eastAsia="ru-RU"/>
        </w:rPr>
        <w:t>.</w:t>
      </w:r>
    </w:p>
    <w:p w:rsidR="00983039" w:rsidRPr="0044019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39" w:rsidRPr="008E36E5" w:rsidRDefault="00983039" w:rsidP="00983039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 «Университетская библиотека –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»  -  </w:t>
      </w:r>
      <w:hyperlink r:id="rId22" w:history="1">
        <w:r w:rsidRPr="008E36E5">
          <w:rPr>
            <w:rStyle w:val="a5"/>
            <w:szCs w:val="24"/>
          </w:rPr>
          <w:t>http://biblioclub.ru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numPr>
          <w:ilvl w:val="0"/>
          <w:numId w:val="42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«Юрайт»  -  </w:t>
      </w:r>
      <w:hyperlink r:id="rId23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biblio</w:t>
        </w:r>
        <w:r w:rsidRPr="008E36E5">
          <w:rPr>
            <w:rStyle w:val="a5"/>
            <w:szCs w:val="24"/>
          </w:rPr>
          <w:t>-</w:t>
        </w:r>
        <w:r w:rsidRPr="008E36E5">
          <w:rPr>
            <w:rStyle w:val="a5"/>
            <w:szCs w:val="24"/>
            <w:lang w:val="en-US"/>
          </w:rPr>
          <w:t>online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numPr>
          <w:ilvl w:val="0"/>
          <w:numId w:val="42"/>
        </w:numPr>
        <w:tabs>
          <w:tab w:val="clear" w:pos="644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«Book.ru»  - </w:t>
      </w:r>
      <w:hyperlink r:id="rId24" w:history="1">
        <w:r w:rsidRPr="008E36E5">
          <w:rPr>
            <w:rStyle w:val="a5"/>
            <w:szCs w:val="24"/>
            <w:lang w:val="en-US"/>
          </w:rPr>
          <w:t>https://www.book.ru/</w:t>
        </w:r>
      </w:hyperlink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983039" w:rsidRPr="008E36E5" w:rsidRDefault="00983039" w:rsidP="00983039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«Znanium.com» -  </w:t>
      </w:r>
      <w:hyperlink r:id="rId25" w:history="1">
        <w:r w:rsidRPr="008E36E5">
          <w:rPr>
            <w:rStyle w:val="a5"/>
            <w:szCs w:val="24"/>
            <w:lang w:val="en-US"/>
          </w:rPr>
          <w:t>http://znanium.com/</w:t>
        </w:r>
      </w:hyperlink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983039" w:rsidRPr="008E36E5" w:rsidRDefault="00983039" w:rsidP="00983039">
      <w:pPr>
        <w:widowControl w:val="0"/>
        <w:tabs>
          <w:tab w:val="num" w:pos="709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F4FF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-   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«IPRbooks» - </w:t>
      </w:r>
      <w:hyperlink r:id="rId26" w:history="1">
        <w:r w:rsidRPr="008E36E5">
          <w:rPr>
            <w:rStyle w:val="a5"/>
            <w:szCs w:val="24"/>
            <w:lang w:val="en-US"/>
          </w:rPr>
          <w:t>http://www.iprbookshop.ru/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983039" w:rsidRPr="008E36E5" w:rsidRDefault="00983039" w:rsidP="00983039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Архивный банк данных Института социологии Российской академии наук -        </w:t>
      </w:r>
      <w:hyperlink r:id="rId27" w:history="1">
        <w:r w:rsidRPr="008E36E5">
          <w:rPr>
            <w:rStyle w:val="a5"/>
            <w:szCs w:val="24"/>
          </w:rPr>
          <w:t>https://www.isras.ru/Databank.html</w:t>
        </w:r>
      </w:hyperlink>
      <w:r w:rsidRPr="008E36E5">
        <w:rPr>
          <w:rFonts w:ascii="Times New Roman" w:hAnsi="Times New Roman"/>
          <w:sz w:val="24"/>
          <w:szCs w:val="24"/>
        </w:rPr>
        <w:t xml:space="preserve">.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Минтруда России - </w:t>
      </w:r>
      <w:hyperlink r:id="rId28" w:history="1">
        <w:r w:rsidRPr="008E36E5">
          <w:rPr>
            <w:rStyle w:val="a5"/>
            <w:szCs w:val="24"/>
          </w:rPr>
          <w:t>https://rosmintrud.ru/opendata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Минэкономразвития РФ «Информационные системы Министерства в сети Интернет» - </w:t>
      </w:r>
      <w:hyperlink r:id="rId29" w:history="1">
        <w:r w:rsidRPr="008E36E5">
          <w:rPr>
            <w:rStyle w:val="a5"/>
            <w:szCs w:val="24"/>
          </w:rPr>
          <w:t>http://economy.gov.ru/minec/about/systems/infosystems/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База данных «Библиотека управления» - Корпоративный менеджмент - </w:t>
      </w:r>
      <w:hyperlink r:id="rId30" w:history="1">
        <w:r w:rsidRPr="008E36E5">
          <w:rPr>
            <w:rStyle w:val="a5"/>
            <w:szCs w:val="24"/>
          </w:rPr>
          <w:t>https://www.cfin.ru/rubricator.shtml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«Информирование граждан и работодателей о положении на рынке труда» Минтруда РФ - </w:t>
      </w:r>
      <w:hyperlink r:id="rId31" w:history="1">
        <w:r w:rsidRPr="008E36E5">
          <w:rPr>
            <w:rStyle w:val="a5"/>
            <w:szCs w:val="24"/>
          </w:rPr>
          <w:t>https://rosmintrud.ru/ministry/programms/inform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для IT-специалистов (крупнейший в Европе ресурс) - </w:t>
      </w:r>
      <w:hyperlink r:id="rId32" w:history="1">
        <w:r w:rsidRPr="008E36E5">
          <w:rPr>
            <w:rStyle w:val="a5"/>
            <w:szCs w:val="24"/>
          </w:rPr>
          <w:t>https://habr.com/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программных средств налогового учета - </w:t>
      </w:r>
      <w:hyperlink r:id="rId33" w:history="1">
        <w:r w:rsidRPr="008E36E5">
          <w:rPr>
            <w:rStyle w:val="a5"/>
            <w:szCs w:val="24"/>
          </w:rPr>
          <w:t>https://www.nalog.ru/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агентства по рыночным исследованиям и консалтингу - </w:t>
      </w:r>
      <w:hyperlink r:id="rId34" w:history="1">
        <w:r w:rsidRPr="005C5F4E">
          <w:rPr>
            <w:rStyle w:val="a5"/>
            <w:szCs w:val="24"/>
          </w:rPr>
          <w:t>www.market-agency.ru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Всемирного банка - Открытые данные -  </w:t>
      </w:r>
      <w:hyperlink r:id="rId35" w:history="1">
        <w:r w:rsidRPr="008E36E5">
          <w:rPr>
            <w:rStyle w:val="a5"/>
            <w:szCs w:val="24"/>
          </w:rPr>
          <w:t>https://data.worldbank.org/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Международного валютного фонда - </w:t>
      </w:r>
      <w:hyperlink r:id="rId36" w:history="1">
        <w:r w:rsidRPr="008E36E5">
          <w:rPr>
            <w:rStyle w:val="a5"/>
            <w:szCs w:val="24"/>
          </w:rPr>
          <w:t>http://www.imf.org/external/russian/index.htm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7" w:history="1">
        <w:r w:rsidRPr="008E36E5">
          <w:rPr>
            <w:rStyle w:val="a5"/>
            <w:szCs w:val="24"/>
          </w:rPr>
          <w:t>https://edirc.repec.org/data/derasru.html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- База данных исследований Центра стратегических разработок -</w:t>
      </w:r>
      <w:hyperlink r:id="rId38" w:history="1">
        <w:r w:rsidRPr="008E36E5">
          <w:rPr>
            <w:rStyle w:val="a5"/>
            <w:szCs w:val="24"/>
          </w:rPr>
          <w:t>https://www.csr.ru/issledovaniya/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39" w:history="1">
        <w:r w:rsidRPr="008E36E5">
          <w:rPr>
            <w:rStyle w:val="a5"/>
            <w:szCs w:val="24"/>
          </w:rPr>
          <w:t>https://www.cfin.ru/rubricator.shtml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Росфинмониторинга - </w:t>
      </w:r>
      <w:hyperlink r:id="rId40" w:history="1">
        <w:r w:rsidRPr="008E36E5">
          <w:rPr>
            <w:rStyle w:val="a5"/>
            <w:szCs w:val="24"/>
          </w:rPr>
          <w:t>http://www.fedsfm.ru/opendata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«Финансовые рынки» ЦБ РФ - </w:t>
      </w:r>
      <w:hyperlink r:id="rId41" w:history="1">
        <w:r w:rsidRPr="008E36E5">
          <w:rPr>
            <w:rStyle w:val="a5"/>
            <w:szCs w:val="24"/>
          </w:rPr>
          <w:t>https://www.cbr.ru/finmarket/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Института философии РАН: Философские ресурсы: Текстовые ресурсы - </w:t>
      </w:r>
      <w:hyperlink r:id="rId42" w:history="1">
        <w:r w:rsidRPr="008E36E5">
          <w:rPr>
            <w:rStyle w:val="a5"/>
            <w:szCs w:val="24"/>
          </w:rPr>
          <w:t>https://iphras.ru/page52248384.htm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3" w:history="1">
        <w:r w:rsidRPr="008E36E5">
          <w:rPr>
            <w:rStyle w:val="a5"/>
            <w:szCs w:val="24"/>
          </w:rPr>
          <w:t>https://academic.oup.com/journals/pages/social_sciences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Аналитического центра Юрия Левады (Левада-центр) - </w:t>
      </w:r>
      <w:hyperlink r:id="rId44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levada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Всероссийского центра изучения общественного мнения (ВЦИОМ) - </w:t>
      </w:r>
      <w:hyperlink r:id="rId45" w:history="1">
        <w:r w:rsidRPr="008E36E5">
          <w:rPr>
            <w:rStyle w:val="a5"/>
            <w:szCs w:val="24"/>
            <w:lang w:val="en-US"/>
          </w:rPr>
          <w:t>https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wciom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  <w:r w:rsidRPr="008E36E5">
          <w:rPr>
            <w:rStyle w:val="a5"/>
            <w:szCs w:val="24"/>
            <w:lang w:val="en-US"/>
          </w:rPr>
          <w:t>database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Фонда "Общественное мнение" (ФОМ) - </w:t>
      </w:r>
      <w:hyperlink r:id="rId46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fom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ru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исследований Центра стратегических разработок </w:t>
      </w:r>
      <w:hyperlink r:id="rId47" w:history="1">
        <w:r w:rsidRPr="008E36E5">
          <w:rPr>
            <w:rStyle w:val="a5"/>
            <w:szCs w:val="24"/>
          </w:rPr>
          <w:t>https://www.isras.ru/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НП «Международное Исследовательское Агентство «Евразийский Монитор» - </w:t>
      </w:r>
      <w:hyperlink r:id="rId48" w:history="1">
        <w:r w:rsidRPr="008E36E5">
          <w:rPr>
            <w:rStyle w:val="a5"/>
            <w:szCs w:val="24"/>
            <w:lang w:val="en-US"/>
          </w:rPr>
          <w:t>http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eurasiamonitor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org</w:t>
        </w:r>
        <w:r w:rsidRPr="008E36E5">
          <w:rPr>
            <w:rStyle w:val="a5"/>
            <w:szCs w:val="24"/>
          </w:rPr>
          <w:t>/</w:t>
        </w:r>
        <w:r w:rsidRPr="008E36E5">
          <w:rPr>
            <w:rStyle w:val="a5"/>
            <w:szCs w:val="24"/>
            <w:lang w:val="en-US"/>
          </w:rPr>
          <w:t>issliedovaniia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Единый архив экономических и социологических данных -</w:t>
      </w:r>
      <w:hyperlink r:id="rId49" w:history="1">
        <w:r w:rsidRPr="008E36E5">
          <w:rPr>
            <w:rStyle w:val="a5"/>
            <w:szCs w:val="24"/>
          </w:rPr>
          <w:t>http://sophist.hse.ru/data_access.shtml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Информационные системы и базы данных федерального портала ИСТОРИЯ.РФ - </w:t>
      </w:r>
      <w:hyperlink r:id="rId50" w:history="1">
        <w:r w:rsidRPr="008E36E5">
          <w:rPr>
            <w:rStyle w:val="a5"/>
            <w:szCs w:val="24"/>
          </w:rPr>
          <w:t>https://histrf.ru/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Информационная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система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Everyday English in Conversation - </w:t>
      </w:r>
      <w:hyperlink r:id="rId51" w:history="1">
        <w:r w:rsidRPr="008E36E5">
          <w:rPr>
            <w:rStyle w:val="a5"/>
            <w:szCs w:val="24"/>
            <w:lang w:val="en-US"/>
          </w:rPr>
          <w:t>http://www.focusenglish.com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Лингвострановедческий словарь Россия – Портал «Образование на русском» - </w:t>
      </w:r>
      <w:hyperlink r:id="rId52" w:history="1">
        <w:r w:rsidRPr="008E36E5">
          <w:rPr>
            <w:rStyle w:val="a5"/>
            <w:szCs w:val="24"/>
          </w:rPr>
          <w:t>https://pushkininstitute.ru/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(рекомендуется для иностранных студентов).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Мультидисциплинарная платформа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ScienceDirect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всесторонний охват литературы из всех областей науки - </w:t>
      </w:r>
      <w:hyperlink r:id="rId53" w:history="1">
        <w:r w:rsidRPr="008E36E5">
          <w:rPr>
            <w:rStyle w:val="a5"/>
            <w:szCs w:val="24"/>
            <w:lang w:val="en-US"/>
          </w:rPr>
          <w:t>https</w:t>
        </w:r>
        <w:r w:rsidRPr="008E36E5">
          <w:rPr>
            <w:rStyle w:val="a5"/>
            <w:szCs w:val="24"/>
          </w:rPr>
          <w:t>://</w:t>
        </w:r>
        <w:r w:rsidRPr="008E36E5">
          <w:rPr>
            <w:rStyle w:val="a5"/>
            <w:szCs w:val="24"/>
            <w:lang w:val="en-US"/>
          </w:rPr>
          <w:t>www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sciencedirect</w:t>
        </w:r>
        <w:r w:rsidRPr="008E36E5">
          <w:rPr>
            <w:rStyle w:val="a5"/>
            <w:szCs w:val="24"/>
          </w:rPr>
          <w:t>.</w:t>
        </w:r>
        <w:r w:rsidRPr="008E36E5">
          <w:rPr>
            <w:rStyle w:val="a5"/>
            <w:szCs w:val="24"/>
            <w:lang w:val="en-US"/>
          </w:rPr>
          <w:t>com</w:t>
        </w:r>
        <w:r w:rsidRPr="008E36E5">
          <w:rPr>
            <w:rStyle w:val="a5"/>
            <w:szCs w:val="24"/>
          </w:rPr>
          <w:t>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Научная электронная библиотека - </w:t>
      </w:r>
      <w:hyperlink r:id="rId54" w:history="1">
        <w:r w:rsidRPr="008E36E5">
          <w:rPr>
            <w:rStyle w:val="a5"/>
            <w:szCs w:val="24"/>
          </w:rPr>
          <w:t>www.elibrary.ru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55" w:history="1">
        <w:r w:rsidRPr="008E36E5">
          <w:rPr>
            <w:rStyle w:val="a5"/>
            <w:szCs w:val="24"/>
          </w:rPr>
          <w:t>http://рос-мир.рф/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Государственной Думы Российской Федерации </w:t>
      </w:r>
      <w:hyperlink r:id="rId56" w:history="1">
        <w:r w:rsidRPr="008E36E5">
          <w:rPr>
            <w:rStyle w:val="a5"/>
            <w:szCs w:val="24"/>
          </w:rPr>
          <w:t>http://duma.gov.ru/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Верховного Суда Российской Федерации  - </w:t>
      </w:r>
      <w:hyperlink r:id="rId57" w:history="1">
        <w:r w:rsidRPr="008E36E5">
          <w:rPr>
            <w:rStyle w:val="a5"/>
            <w:szCs w:val="24"/>
          </w:rPr>
          <w:t>https://www.vsrf.ru/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Конституционного Суда Российской Федерации - </w:t>
      </w:r>
      <w:hyperlink r:id="rId58" w:history="1">
        <w:r w:rsidRPr="008E36E5">
          <w:rPr>
            <w:rStyle w:val="a5"/>
            <w:szCs w:val="24"/>
          </w:rPr>
          <w:t>http://www.ksrf.ru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Правительства РФ - </w:t>
      </w:r>
      <w:hyperlink r:id="rId59" w:history="1">
        <w:r w:rsidRPr="008E36E5">
          <w:rPr>
            <w:rStyle w:val="a5"/>
            <w:szCs w:val="24"/>
          </w:rPr>
          <w:t>http://government.ru/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Программно-аппаратный комплекс «Профессиональные стандарты» - </w:t>
      </w:r>
      <w:hyperlink r:id="rId60" w:history="1">
        <w:r w:rsidRPr="008E36E5">
          <w:rPr>
            <w:rStyle w:val="a5"/>
            <w:szCs w:val="24"/>
          </w:rPr>
          <w:t>https://profstandart.rosmintrud.ru/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Реферативная и справочная база данных рецензируемой литературы Scopus - </w:t>
      </w:r>
      <w:hyperlink r:id="rId61" w:history="1">
        <w:r w:rsidRPr="008E36E5">
          <w:rPr>
            <w:rStyle w:val="a5"/>
            <w:szCs w:val="24"/>
          </w:rPr>
          <w:t>https://www.scopus.com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Сайт Института Ближнего Востока - </w:t>
      </w:r>
      <w:hyperlink r:id="rId62" w:history="1">
        <w:r w:rsidRPr="008E36E5">
          <w:rPr>
            <w:rStyle w:val="a5"/>
            <w:szCs w:val="24"/>
          </w:rPr>
          <w:t>http://www.iimes.su/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303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Сайт </w:t>
      </w:r>
      <w:r w:rsidRPr="008E36E5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8E36E5">
        <w:rPr>
          <w:rFonts w:ascii="Times New Roman" w:hAnsi="Times New Roman"/>
          <w:sz w:val="24"/>
          <w:szCs w:val="24"/>
        </w:rPr>
        <w:t xml:space="preserve"> науки и высшего образования РФ - </w:t>
      </w:r>
      <w:r w:rsidRPr="00316095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онлайн-курсов </w:t>
      </w:r>
      <w:r w:rsidRPr="001757FE">
        <w:rPr>
          <w:rFonts w:ascii="Times New Roman" w:hAnsi="Times New Roman"/>
          <w:sz w:val="24"/>
          <w:szCs w:val="24"/>
          <w:shd w:val="clear" w:color="auto" w:fill="FFFFFF"/>
        </w:rPr>
        <w:t>-</w:t>
      </w:r>
    </w:p>
    <w:p w:rsidR="00983039" w:rsidRPr="001757FE" w:rsidRDefault="00297AA6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color w:val="37474E"/>
          <w:sz w:val="24"/>
          <w:szCs w:val="24"/>
          <w:shd w:val="clear" w:color="auto" w:fill="FFFFFF"/>
        </w:rPr>
      </w:pPr>
      <w:hyperlink r:id="rId63" w:history="1">
        <w:r w:rsidR="00983039">
          <w:rPr>
            <w:rStyle w:val="a5"/>
          </w:rPr>
          <w:t>https://minobrnauki.gov.ru/common/upload/library/2020/03/Spisok_onlayn-kursov_20200315-02.pdf</w:t>
        </w:r>
      </w:hyperlink>
      <w:r w:rsidR="00983039"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пециализированный ресурс для менеджеров по персоналу и руководителей -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4" w:history="1">
        <w:r w:rsidRPr="008E36E5">
          <w:rPr>
            <w:rStyle w:val="a5"/>
            <w:szCs w:val="24"/>
          </w:rPr>
          <w:t>http://www.hr-life.ru/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Справочно-информационный портал ГРАМОТА.РУ - </w:t>
      </w:r>
      <w:hyperlink r:id="rId65" w:history="1">
        <w:r w:rsidRPr="008E36E5">
          <w:rPr>
            <w:rStyle w:val="a5"/>
            <w:szCs w:val="24"/>
          </w:rPr>
          <w:t>http://gramota.ru/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«Единое окно доступа к образовательным ресурсам» - </w:t>
      </w:r>
      <w:hyperlink r:id="rId66" w:history="1">
        <w:r w:rsidRPr="008E36E5">
          <w:rPr>
            <w:rStyle w:val="a5"/>
            <w:szCs w:val="24"/>
          </w:rPr>
          <w:t>http://window.edu.ru/catalog/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«Экономика Социология Менеджмент» - </w:t>
      </w:r>
      <w:hyperlink r:id="rId67" w:history="1">
        <w:r w:rsidRPr="008E36E5">
          <w:rPr>
            <w:rStyle w:val="a5"/>
            <w:szCs w:val="24"/>
          </w:rPr>
          <w:t>http://ecsocman.hse.ru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3039" w:rsidRPr="008E36E5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-  Федеральный правовой портал «Юридическая Россия»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68" w:history="1">
        <w:r w:rsidRPr="008E36E5">
          <w:rPr>
            <w:rStyle w:val="a5"/>
            <w:szCs w:val="24"/>
          </w:rPr>
          <w:t>http://www.law.edu.ru</w:t>
        </w:r>
      </w:hyperlink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A2176" w:rsidRPr="00983039" w:rsidRDefault="00983039" w:rsidP="00983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On line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словарь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8E36E5">
        <w:rPr>
          <w:rFonts w:ascii="Times New Roman" w:eastAsia="Times New Roman" w:hAnsi="Times New Roman"/>
          <w:sz w:val="24"/>
          <w:szCs w:val="24"/>
          <w:lang w:eastAsia="ru-RU"/>
        </w:rPr>
        <w:t>тезаурус</w:t>
      </w:r>
      <w:r w:rsidRPr="008E36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Cambridge Dictionary - </w:t>
      </w:r>
      <w:hyperlink r:id="rId69" w:history="1">
        <w:r w:rsidRPr="008E36E5">
          <w:rPr>
            <w:rStyle w:val="a5"/>
            <w:szCs w:val="24"/>
            <w:lang w:val="en-US"/>
          </w:rPr>
          <w:t>https://dictionary.cambridge.org/ru/</w:t>
        </w:r>
      </w:hyperlink>
      <w:r w:rsidRPr="008E36E5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 w:rsidR="00EA2176" w:rsidRPr="009830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7D7E" w:rsidRPr="00983039" w:rsidRDefault="00007D7E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3E18" w:rsidRPr="00983039" w:rsidRDefault="00D33E18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507F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>11. Материально-техническая база, необходимая для осуществления образовательного</w:t>
      </w:r>
      <w:r w:rsidR="00EC507F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EA2176" w:rsidRDefault="00EA2176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4E5" w:rsidRPr="00F57DB6" w:rsidRDefault="00327973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E5" w:rsidRPr="00F57DB6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в полной мере,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AA44E5" w:rsidRPr="00F57DB6" w:rsidRDefault="00AA44E5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DB6">
        <w:rPr>
          <w:rFonts w:ascii="Times New Roman" w:hAnsi="Times New Roman" w:cs="Times New Roman"/>
          <w:sz w:val="24"/>
          <w:szCs w:val="24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AA44E5" w:rsidRPr="00F57DB6" w:rsidRDefault="00AA44E5" w:rsidP="00AA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DB6">
        <w:rPr>
          <w:rFonts w:ascii="Times New Roman" w:hAnsi="Times New Roman" w:cs="Times New Roman"/>
          <w:sz w:val="24"/>
          <w:szCs w:val="24"/>
        </w:rP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AA44E5" w:rsidRPr="00F57DB6" w:rsidRDefault="00AA44E5" w:rsidP="00AA44E5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DB6">
        <w:rPr>
          <w:rFonts w:ascii="Times New Roman" w:hAnsi="Times New Roman" w:cs="Times New Roman"/>
          <w:sz w:val="24"/>
          <w:szCs w:val="24"/>
        </w:rPr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</w:t>
      </w:r>
    </w:p>
    <w:p w:rsidR="00327973" w:rsidRDefault="00327973" w:rsidP="00AA44E5"/>
    <w:p w:rsidR="00983039" w:rsidRDefault="00983039" w:rsidP="00AA44E5"/>
    <w:p w:rsidR="00983039" w:rsidRDefault="00983039" w:rsidP="00AA44E5"/>
    <w:p w:rsidR="00983039" w:rsidRDefault="00983039" w:rsidP="00AA44E5"/>
    <w:p w:rsidR="00983039" w:rsidRDefault="00983039" w:rsidP="00AA44E5"/>
    <w:p w:rsidR="00983039" w:rsidRDefault="00983039" w:rsidP="00AA44E5"/>
    <w:p w:rsidR="00D40289" w:rsidRPr="00AA522F" w:rsidRDefault="005771CB" w:rsidP="00D40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 к РПД</w:t>
      </w:r>
    </w:p>
    <w:p w:rsidR="00D40289" w:rsidRPr="00D40289" w:rsidRDefault="00D40289" w:rsidP="00D4028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89" w:rsidRPr="00ED0929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«Дипломатическая академия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иностранных дел Российской Федерации»</w:t>
      </w:r>
    </w:p>
    <w:p w:rsidR="00D40289" w:rsidRPr="00AA522F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289" w:rsidRPr="00AA522F" w:rsidRDefault="00102795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мировой экономики</w:t>
      </w:r>
    </w:p>
    <w:p w:rsidR="00D40289" w:rsidRPr="00ED0929" w:rsidRDefault="00D40289" w:rsidP="00D40289">
      <w:pPr>
        <w:widowControl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0289" w:rsidRPr="00D40289" w:rsidRDefault="00D40289" w:rsidP="00D40289">
      <w:pPr>
        <w:rPr>
          <w:rFonts w:eastAsiaTheme="minorEastAsia"/>
          <w:lang w:eastAsia="ru-RU"/>
        </w:rPr>
      </w:pPr>
    </w:p>
    <w:p w:rsidR="00D40289" w:rsidRPr="00D40289" w:rsidRDefault="00D40289" w:rsidP="00D40289">
      <w:pPr>
        <w:rPr>
          <w:rFonts w:eastAsiaTheme="minorEastAsia"/>
          <w:lang w:eastAsia="ru-RU"/>
        </w:rPr>
      </w:pPr>
    </w:p>
    <w:p w:rsidR="00D40289" w:rsidRPr="00D40289" w:rsidRDefault="00D40289" w:rsidP="00D40289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289" w:rsidRPr="00D40289" w:rsidRDefault="00D40289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ФОНД</w:t>
      </w:r>
    </w:p>
    <w:p w:rsidR="00D40289" w:rsidRDefault="00D40289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ОЦЕНОЧНЫХ СРЕДСТВ</w:t>
      </w:r>
    </w:p>
    <w:p w:rsidR="00C4552B" w:rsidRPr="00D40289" w:rsidRDefault="00C4552B" w:rsidP="00D40289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BD1202" w:rsidRDefault="00D40289" w:rsidP="00AA522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</w:t>
      </w:r>
      <w:r w:rsidR="005771CB"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7C3A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текущего контроля, </w:t>
      </w: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промежуточной аттестации</w:t>
      </w:r>
      <w:r w:rsidR="00AC1B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402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</w:t>
      </w:r>
      <w:r w:rsid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дисциплине </w:t>
      </w:r>
    </w:p>
    <w:p w:rsidR="00D40289" w:rsidRPr="007C3AC6" w:rsidRDefault="00D40289" w:rsidP="00AA522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0289" w:rsidRPr="00AB6EFA" w:rsidRDefault="00AB6EFA" w:rsidP="00D402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D70E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 оптимальных решений</w:t>
      </w: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D40289" w:rsidRPr="00D40289" w:rsidRDefault="00AB6EFA" w:rsidP="00AB6EFA">
      <w:pPr>
        <w:tabs>
          <w:tab w:val="center" w:pos="5102"/>
          <w:tab w:val="left" w:pos="649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D40289" w:rsidRPr="00D40289" w:rsidRDefault="00D40289" w:rsidP="00D402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289" w:rsidRDefault="00D40289" w:rsidP="00AA52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522F" w:rsidRPr="00AA522F" w:rsidRDefault="00AA522F" w:rsidP="00AA52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289" w:rsidRPr="00D40289" w:rsidRDefault="00D40289" w:rsidP="00D40289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522F" w:rsidRPr="007C3AC6" w:rsidRDefault="00EA2176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высшего образования: Б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акалавриат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38.03.01 Экономика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(профиль):</w:t>
      </w:r>
      <w:r w:rsidR="00EC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Мировая экономика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(степень) выпускника: </w:t>
      </w:r>
      <w:r w:rsid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Бакалавр </w:t>
      </w:r>
    </w:p>
    <w:p w:rsidR="00AA522F" w:rsidRPr="00AA522F" w:rsidRDefault="00AA522F" w:rsidP="00AA5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="0063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D40289" w:rsidRPr="00AB6EFA" w:rsidRDefault="007A3794" w:rsidP="007A37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 w:rsidR="00EC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0AE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C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EFA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8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B6EFA"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950AE" w:rsidRPr="00AB6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2F" w:rsidRPr="00393490" w:rsidRDefault="00AA522F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Pr="00393490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2C" w:rsidRDefault="0068512C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289" w:rsidRDefault="00D40289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007D7E" w:rsidRDefault="00007D7E" w:rsidP="00D40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13" w:rsidRPr="003A31AE" w:rsidRDefault="00377ED2" w:rsidP="00377E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фонда оценочных средств </w:t>
      </w:r>
      <w:r w:rsidR="0015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(модулю)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ФОС</w:t>
      </w:r>
      <w:r w:rsidR="00B73C13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соответствия уровня сформированности компетенций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E41"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 ФГОС ВО по соответс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твующему направлению подготовки и ОПОП ВО.</w:t>
      </w:r>
    </w:p>
    <w:p w:rsidR="004276DC" w:rsidRDefault="00377ED2" w:rsidP="002C16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ФОС:  </w:t>
      </w:r>
    </w:p>
    <w:p w:rsidR="004276DC" w:rsidRPr="003A31AE" w:rsidRDefault="004276DC" w:rsidP="004276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4276DC" w:rsidRPr="003A31AE" w:rsidRDefault="004276DC" w:rsidP="004276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достижений,</w:t>
      </w:r>
      <w:r w:rsidR="009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с выделением положительных/отрицательных;</w:t>
      </w:r>
    </w:p>
    <w:p w:rsidR="002C1658" w:rsidRPr="00E64E41" w:rsidRDefault="00377ED2" w:rsidP="00377E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процессом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</w:t>
      </w:r>
      <w:r w:rsidR="00D70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9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знаний, умений, навыков, определенных в ФГОС </w:t>
      </w:r>
      <w:r w:rsidR="00D70E51"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D70E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ВО</w:t>
      </w:r>
      <w:r w:rsidR="00E64E41"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C13" w:rsidRPr="003A31AE" w:rsidRDefault="00377ED2" w:rsidP="002C1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="0096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C1658" w:rsidRPr="00607765" w:rsidRDefault="002C1658" w:rsidP="0015610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2" w:rsidRPr="00AA522F" w:rsidRDefault="00377ED2" w:rsidP="003460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289" w:rsidRPr="00346031" w:rsidRDefault="00D40289" w:rsidP="002B75E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компетенций, формируемых в процессе освоения дисциплины</w:t>
      </w:r>
      <w:r w:rsidR="00B9436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70E51">
        <w:rPr>
          <w:rFonts w:ascii="Times New Roman" w:eastAsia="Times New Roman" w:hAnsi="Times New Roman" w:cs="Times New Roman"/>
          <w:b/>
          <w:sz w:val="24"/>
          <w:szCs w:val="24"/>
        </w:rPr>
        <w:t>модуля)</w:t>
      </w:r>
      <w:r w:rsidR="00D70E51"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указанием этапов их формирования:</w:t>
      </w:r>
    </w:p>
    <w:p w:rsidR="00BD3418" w:rsidRDefault="00BD3418" w:rsidP="00BD3418">
      <w:pPr>
        <w:pStyle w:val="a4"/>
        <w:spacing w:after="0" w:line="240" w:lineRule="auto"/>
        <w:ind w:left="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E56" w:rsidRDefault="000723FC" w:rsidP="00570B2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A0716"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E34EBB" w:rsidRPr="00EA6AC7" w:rsidTr="00E34EBB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E34EBB" w:rsidRPr="00EA6AC7" w:rsidRDefault="00E34EBB" w:rsidP="00EA6A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Код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и расшифровка</w:t>
            </w:r>
          </w:p>
          <w:p w:rsidR="00E34EBB" w:rsidRPr="00EA6AC7" w:rsidRDefault="00E34EBB" w:rsidP="00EA6A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E34EBB" w:rsidRDefault="00D70E51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Этапы формирования</w:t>
            </w:r>
            <w:r w:rsidR="00E34EBB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компетенций</w:t>
            </w:r>
          </w:p>
          <w:p w:rsidR="00A63A4E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</w:tr>
      <w:tr w:rsidR="00111117" w:rsidRPr="00EA6AC7" w:rsidTr="00111117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111117" w:rsidRPr="00EA6AC7" w:rsidRDefault="00111117" w:rsidP="00EA6A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117EC6" w:rsidRDefault="00117EC6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Начальный</w:t>
            </w:r>
          </w:p>
          <w:p w:rsidR="00111117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27B9A" w:rsidRDefault="00527B9A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Основной</w:t>
            </w:r>
          </w:p>
          <w:p w:rsidR="00111117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17EC6" w:rsidRDefault="00566FC3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Завершающий</w:t>
            </w:r>
          </w:p>
          <w:p w:rsidR="00111117" w:rsidRPr="00EA6AC7" w:rsidRDefault="00A63A4E" w:rsidP="00EA6AC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(3)</w:t>
            </w:r>
          </w:p>
        </w:tc>
      </w:tr>
      <w:tr w:rsidR="00A63A4E" w:rsidRPr="00EA6AC7" w:rsidTr="00A63A4E">
        <w:tc>
          <w:tcPr>
            <w:tcW w:w="2978" w:type="dxa"/>
            <w:shd w:val="clear" w:color="auto" w:fill="auto"/>
          </w:tcPr>
          <w:p w:rsidR="00A63A4E" w:rsidRPr="00CA0803" w:rsidRDefault="00186189" w:rsidP="00554BF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08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ОПК-3</w:t>
            </w:r>
            <w:r w:rsidR="00F521DF" w:rsidRPr="00CA08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- </w:t>
            </w:r>
            <w:r w:rsidR="00F521DF" w:rsidRPr="00CA0803">
              <w:rPr>
                <w:rFonts w:ascii="Times New Roman" w:hAnsi="Times New Roman" w:cs="Times New Roman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2315" w:type="dxa"/>
            <w:shd w:val="clear" w:color="auto" w:fill="auto"/>
          </w:tcPr>
          <w:p w:rsidR="00A63A4E" w:rsidRPr="00A63A4E" w:rsidRDefault="00A63A4E" w:rsidP="00A6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A63A4E" w:rsidRPr="00A63A4E" w:rsidRDefault="00A63A4E" w:rsidP="00A6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A63A4E" w:rsidRPr="00A63A4E" w:rsidRDefault="00554BF6" w:rsidP="00A6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</w:tr>
      <w:tr w:rsidR="00A63A4E" w:rsidRPr="00EA6AC7" w:rsidTr="00636D0C">
        <w:trPr>
          <w:trHeight w:val="438"/>
        </w:trPr>
        <w:tc>
          <w:tcPr>
            <w:tcW w:w="2978" w:type="dxa"/>
            <w:shd w:val="clear" w:color="auto" w:fill="auto"/>
          </w:tcPr>
          <w:p w:rsidR="00A63A4E" w:rsidRPr="00CA0803" w:rsidRDefault="00636D0C" w:rsidP="00554B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08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ПК-</w:t>
            </w:r>
            <w:r w:rsidR="00D70E51" w:rsidRPr="00CA08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 w:rsidR="00F521DF" w:rsidRPr="00CA080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- </w:t>
            </w:r>
            <w:r w:rsidR="00F521DF" w:rsidRPr="00CA0803">
              <w:rPr>
                <w:rFonts w:ascii="Times New Roman" w:hAnsi="Times New Roman" w:cs="Times New Roman"/>
              </w:rPr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2315" w:type="dxa"/>
            <w:shd w:val="clear" w:color="auto" w:fill="auto"/>
          </w:tcPr>
          <w:p w:rsidR="00A63A4E" w:rsidRPr="00A63A4E" w:rsidRDefault="00A63A4E" w:rsidP="00A6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A63A4E" w:rsidRPr="00A63A4E" w:rsidRDefault="00396D19" w:rsidP="00A6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A63A4E" w:rsidRPr="00A63A4E" w:rsidRDefault="00A63A4E" w:rsidP="00A63A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70B28" w:rsidRPr="00D40289" w:rsidRDefault="00FB5623" w:rsidP="00396D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3F04" w:rsidRDefault="00A03F04" w:rsidP="004F25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40289" w:rsidRPr="00346031" w:rsidRDefault="00D40289" w:rsidP="004F25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031">
        <w:rPr>
          <w:rFonts w:ascii="Times New Roman" w:eastAsiaTheme="minorEastAsia" w:hAnsi="Times New Roman" w:cs="Times New Roman"/>
          <w:b/>
          <w:sz w:val="24"/>
          <w:szCs w:val="24"/>
        </w:rPr>
        <w:t xml:space="preserve">2. </w:t>
      </w:r>
      <w:r w:rsidR="005771CB" w:rsidRPr="00346031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Показатели и критерии </w:t>
      </w:r>
      <w:r w:rsidRPr="00346031">
        <w:rPr>
          <w:rFonts w:ascii="Times New Roman" w:eastAsiaTheme="minorEastAsia" w:hAnsi="Times New Roman" w:cs="Times New Roman"/>
          <w:b/>
          <w:sz w:val="24"/>
          <w:szCs w:val="24"/>
        </w:rPr>
        <w:t xml:space="preserve">оценивания контролируемой компетенции </w:t>
      </w:r>
      <w:r w:rsidR="005771CB" w:rsidRPr="00346031">
        <w:rPr>
          <w:rFonts w:ascii="Times New Roman" w:eastAsiaTheme="minorEastAsia" w:hAnsi="Times New Roman" w:cs="Times New Roman"/>
          <w:b/>
          <w:sz w:val="24"/>
          <w:szCs w:val="24"/>
        </w:rPr>
        <w:t xml:space="preserve">на различных </w:t>
      </w:r>
      <w:r w:rsidR="005771CB" w:rsidRPr="0034603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этапах формирования, описание шкал оценивания</w:t>
      </w:r>
    </w:p>
    <w:p w:rsidR="00BA30DE" w:rsidRPr="00FB5623" w:rsidRDefault="00FB5623" w:rsidP="00B60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="00B6061E" w:rsidRPr="00B6061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Таблица 2.1. </w:t>
      </w:r>
      <w:r w:rsidRPr="00B6061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B56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0"/>
        <w:gridCol w:w="5651"/>
      </w:tblGrid>
      <w:tr w:rsidR="006C28EB" w:rsidTr="006C28EB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EB" w:rsidRPr="00815ECE" w:rsidRDefault="006C28EB" w:rsidP="00EC1C07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815ECE">
              <w:rPr>
                <w:rStyle w:val="FontStyle80"/>
                <w:b/>
                <w:sz w:val="24"/>
                <w:szCs w:val="24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8EB" w:rsidRDefault="006C28EB" w:rsidP="00EC1C07">
            <w:pPr>
              <w:pStyle w:val="Style23"/>
              <w:widowControl/>
              <w:jc w:val="center"/>
              <w:rPr>
                <w:rStyle w:val="FontStyle80"/>
                <w:b/>
                <w:sz w:val="24"/>
                <w:szCs w:val="24"/>
              </w:rPr>
            </w:pPr>
            <w:r w:rsidRPr="00815ECE">
              <w:rPr>
                <w:rStyle w:val="FontStyle80"/>
                <w:b/>
                <w:sz w:val="24"/>
                <w:szCs w:val="24"/>
              </w:rPr>
              <w:t>Показатель оценивания компетенции для данной дисциплины</w:t>
            </w:r>
          </w:p>
          <w:p w:rsidR="006C28EB" w:rsidRPr="00815ECE" w:rsidRDefault="006C28EB" w:rsidP="00F60F23">
            <w:pPr>
              <w:pStyle w:val="Style23"/>
              <w:widowControl/>
              <w:jc w:val="center"/>
              <w:rPr>
                <w:rStyle w:val="FontStyle80"/>
                <w:b/>
                <w:sz w:val="24"/>
                <w:szCs w:val="24"/>
              </w:rPr>
            </w:pPr>
          </w:p>
        </w:tc>
      </w:tr>
      <w:tr w:rsidR="00396D19" w:rsidTr="006C28EB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19" w:rsidRDefault="00396D19" w:rsidP="0039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23B6">
              <w:rPr>
                <w:rFonts w:ascii="Times New Roman" w:hAnsi="Times New Roman" w:cs="Times New Roman"/>
                <w:b/>
              </w:rPr>
              <w:t>ОПК-3</w:t>
            </w:r>
            <w:r w:rsidR="00EE466C">
              <w:rPr>
                <w:rFonts w:ascii="Times New Roman" w:hAnsi="Times New Roman" w:cs="Times New Roman"/>
                <w:b/>
              </w:rPr>
              <w:t xml:space="preserve"> (3)</w:t>
            </w:r>
          </w:p>
          <w:p w:rsidR="00396D19" w:rsidRPr="00327973" w:rsidRDefault="00396D19" w:rsidP="00396D19">
            <w:pPr>
              <w:spacing w:after="0" w:line="240" w:lineRule="auto"/>
              <w:ind w:left="28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</w:rPr>
      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19" w:rsidRPr="00666C0F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  <w:b/>
              </w:rPr>
              <w:t>Знать З3:</w:t>
            </w:r>
          </w:p>
          <w:p w:rsidR="00396D19" w:rsidRPr="00666C0F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</w:rPr>
              <w:t xml:space="preserve">основные подходы к организации научной работы в контексте выбора инструментальных средств </w:t>
            </w:r>
            <w:r w:rsidRPr="00666C0F">
              <w:rPr>
                <w:rFonts w:ascii="Times New Roman" w:hAnsi="Times New Roman" w:cs="Times New Roman"/>
                <w:bCs/>
              </w:rPr>
              <w:t>обработки экономических данных в соответствии с поставленной задачей, анализа результатов расчетов и обоснования полученных выводов</w:t>
            </w:r>
          </w:p>
          <w:p w:rsidR="00396D19" w:rsidRPr="00666C0F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  <w:b/>
              </w:rPr>
              <w:t>Уметь У3:</w:t>
            </w:r>
          </w:p>
          <w:p w:rsidR="00396D19" w:rsidRPr="00666C0F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</w:rPr>
              <w:t xml:space="preserve">использовать основные подходы к организации научной работы в контексте выбора инструментальных средств </w:t>
            </w:r>
            <w:r w:rsidRPr="00666C0F">
              <w:rPr>
                <w:rFonts w:ascii="Times New Roman" w:hAnsi="Times New Roman" w:cs="Times New Roman"/>
                <w:bCs/>
              </w:rPr>
              <w:t>обработки экономических данных в соответствии с поставленной задачей, анализа результатов расчетов и обоснования полученных выводов</w:t>
            </w:r>
          </w:p>
          <w:p w:rsidR="00396D19" w:rsidRPr="00666C0F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666C0F">
              <w:rPr>
                <w:rFonts w:ascii="Times New Roman" w:hAnsi="Times New Roman" w:cs="Times New Roman"/>
                <w:b/>
              </w:rPr>
              <w:t>Владеть В3:</w:t>
            </w:r>
          </w:p>
          <w:p w:rsidR="00396D19" w:rsidRPr="00327973" w:rsidRDefault="00396D19" w:rsidP="00396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C0F">
              <w:rPr>
                <w:rFonts w:ascii="Times New Roman" w:hAnsi="Times New Roman" w:cs="Times New Roman"/>
              </w:rPr>
              <w:t xml:space="preserve">навыками организации научной работы в контексте выбора инструментальных средств </w:t>
            </w:r>
            <w:r w:rsidRPr="00666C0F">
              <w:rPr>
                <w:rFonts w:ascii="Times New Roman" w:hAnsi="Times New Roman" w:cs="Times New Roman"/>
                <w:bCs/>
              </w:rPr>
              <w:t>обработки экономических данных в соответствии с поставленной задачей, анализа результатов расчетов и обоснования полученных выводов</w:t>
            </w:r>
          </w:p>
        </w:tc>
      </w:tr>
      <w:tr w:rsidR="00396D19" w:rsidTr="00636D0C">
        <w:trPr>
          <w:trHeight w:val="270"/>
        </w:trPr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19" w:rsidRDefault="00396D19" w:rsidP="0039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23B6">
              <w:rPr>
                <w:rFonts w:ascii="Times New Roman" w:hAnsi="Times New Roman" w:cs="Times New Roman"/>
                <w:b/>
              </w:rPr>
              <w:t>ПК-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EE466C">
              <w:rPr>
                <w:rFonts w:ascii="Times New Roman" w:hAnsi="Times New Roman" w:cs="Times New Roman"/>
                <w:b/>
              </w:rPr>
              <w:t xml:space="preserve"> (1-3)</w:t>
            </w:r>
          </w:p>
          <w:p w:rsidR="00396D19" w:rsidRPr="00282598" w:rsidRDefault="00396D19" w:rsidP="00396D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2598">
              <w:rPr>
                <w:rFonts w:ascii="Times New Roman" w:hAnsi="Times New Roman" w:cs="Times New Roman"/>
              </w:rPr>
      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Знать З1: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теоретические основы экономического моделирования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Знать З2: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этапы и специфику экономического моделирования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Знать З3:</w:t>
            </w:r>
          </w:p>
          <w:p w:rsidR="00396D19" w:rsidRPr="00396D19" w:rsidRDefault="00396D19" w:rsidP="0039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D19">
              <w:rPr>
                <w:rFonts w:ascii="Times New Roman" w:hAnsi="Times New Roman" w:cs="Times New Roman"/>
              </w:rPr>
              <w:t>методологию прогнозирования экономической ситуации на основе построенной экономической модели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Уметь У1: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на основе описания экономических процессов и явлений строить стандартные теоретические и экономические модели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Уметь У2: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использовать методологию построения экономических моделей для решения прикладных экономических задач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Уметь У3: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прогнозировать экономическую ситуацию на основе моделирования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Владеть В1: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</w:rPr>
              <w:t>навыками построения стандартных теоретических и экономических моделей на основе описания экономических процессов и явлений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Владеть В2:</w:t>
            </w:r>
          </w:p>
          <w:p w:rsidR="00396D19" w:rsidRPr="00396D19" w:rsidRDefault="00396D19" w:rsidP="00396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D19">
              <w:rPr>
                <w:rFonts w:ascii="Times New Roman" w:hAnsi="Times New Roman" w:cs="Times New Roman"/>
              </w:rPr>
              <w:t>методологией построения экономических моделей для решения прикладных экономических задач</w:t>
            </w:r>
          </w:p>
          <w:p w:rsidR="00396D19" w:rsidRPr="00396D19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396D19">
              <w:rPr>
                <w:rFonts w:ascii="Times New Roman" w:hAnsi="Times New Roman" w:cs="Times New Roman"/>
                <w:b/>
              </w:rPr>
              <w:t>Владеть В3:</w:t>
            </w:r>
          </w:p>
          <w:p w:rsidR="00396D19" w:rsidRPr="00327973" w:rsidRDefault="00396D19" w:rsidP="00396D19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9">
              <w:rPr>
                <w:rFonts w:ascii="Times New Roman" w:hAnsi="Times New Roman" w:cs="Times New Roman"/>
              </w:rPr>
              <w:t>навыками прогнозирования экономической ситуации на основе экономического моделирования</w:t>
            </w:r>
          </w:p>
        </w:tc>
      </w:tr>
    </w:tbl>
    <w:p w:rsidR="008D247E" w:rsidRDefault="008D247E" w:rsidP="00D40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03F04" w:rsidRDefault="00A03F04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3F04" w:rsidRDefault="00A03F04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3F04" w:rsidRDefault="00A03F04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3F04" w:rsidRDefault="00A03F04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4760" w:rsidRPr="004F2526" w:rsidRDefault="009A0716" w:rsidP="00983F52">
      <w:pPr>
        <w:spacing w:after="0" w:line="312" w:lineRule="auto"/>
        <w:ind w:left="707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2.2</w:t>
      </w:r>
      <w:r w:rsidR="00441FDF" w:rsidRPr="00441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94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850"/>
        <w:gridCol w:w="850"/>
        <w:gridCol w:w="864"/>
        <w:gridCol w:w="859"/>
      </w:tblGrid>
      <w:tr w:rsidR="00574760" w:rsidTr="00F8442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A54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>Темы дисциплины (модуля)</w:t>
            </w:r>
          </w:p>
          <w:p w:rsidR="00574760" w:rsidRPr="000723FC" w:rsidRDefault="00574760" w:rsidP="0057476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4760" w:rsidRPr="000723FC" w:rsidRDefault="00574760" w:rsidP="000D4A5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760" w:rsidRPr="000723FC" w:rsidRDefault="008235BF" w:rsidP="000D4A5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0723FC">
              <w:rPr>
                <w:rStyle w:val="FontStyle80"/>
                <w:b/>
                <w:sz w:val="24"/>
                <w:szCs w:val="24"/>
              </w:rPr>
              <w:t>Пе</w:t>
            </w:r>
            <w:r>
              <w:rPr>
                <w:rStyle w:val="FontStyle80"/>
                <w:b/>
                <w:sz w:val="24"/>
                <w:szCs w:val="24"/>
              </w:rPr>
              <w:t>речень формируемых</w:t>
            </w:r>
            <w:r w:rsidR="00441FDF">
              <w:rPr>
                <w:rStyle w:val="FontStyle80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C93421" w:rsidTr="00F8442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0723FC" w:rsidRDefault="00C93421" w:rsidP="00C93421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0723FC" w:rsidRDefault="00C93421" w:rsidP="00C93421">
            <w:pPr>
              <w:pStyle w:val="Style28"/>
              <w:widowControl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93421" w:rsidRPr="00D91B45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ОПК-4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421" w:rsidRPr="00D91B45" w:rsidRDefault="00C93421" w:rsidP="00C93421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421" w:rsidRPr="00D91B45" w:rsidRDefault="00C93421" w:rsidP="00C93421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3421" w:rsidRPr="00D91B45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3421" w:rsidRPr="00D91B45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C93421" w:rsidTr="00F8442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93421" w:rsidRPr="00C93421" w:rsidRDefault="00C93421" w:rsidP="00C93421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4"/>
                <w:szCs w:val="24"/>
              </w:rPr>
            </w:pPr>
            <w:r w:rsidRPr="00C93421">
              <w:rPr>
                <w:rStyle w:val="FontStyle80"/>
                <w:sz w:val="24"/>
                <w:szCs w:val="24"/>
              </w:rPr>
              <w:t>Текущий контроль</w:t>
            </w:r>
          </w:p>
          <w:p w:rsidR="00C93421" w:rsidRDefault="00C93421" w:rsidP="00C93421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C93421" w:rsidTr="00F8442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 xml:space="preserve">Тема1. </w:t>
            </w:r>
          </w:p>
          <w:p w:rsidR="00C93421" w:rsidRPr="003A75AB" w:rsidRDefault="00C93421" w:rsidP="00C93421">
            <w:pPr>
              <w:spacing w:after="0" w:line="240" w:lineRule="auto"/>
              <w:rPr>
                <w:rStyle w:val="FontStyle80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Математическая модель задачи линейного программирования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F8442A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93421" w:rsidRPr="003A75AB" w:rsidRDefault="00C93421" w:rsidP="00C93421">
            <w:pPr>
              <w:pStyle w:val="Style26"/>
              <w:spacing w:line="240" w:lineRule="auto"/>
              <w:ind w:right="278"/>
              <w:jc w:val="left"/>
              <w:rPr>
                <w:sz w:val="20"/>
                <w:szCs w:val="20"/>
              </w:rPr>
            </w:pPr>
            <w:r w:rsidRPr="003A75AB">
              <w:rPr>
                <w:sz w:val="20"/>
                <w:szCs w:val="20"/>
              </w:rPr>
              <w:t>Тема 2.</w:t>
            </w:r>
          </w:p>
          <w:p w:rsidR="00C93421" w:rsidRPr="003A75AB" w:rsidRDefault="00C93421" w:rsidP="00C93421">
            <w:pPr>
              <w:pStyle w:val="Style26"/>
              <w:spacing w:line="240" w:lineRule="auto"/>
              <w:ind w:right="278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bCs/>
                <w:sz w:val="20"/>
                <w:szCs w:val="20"/>
              </w:rPr>
              <w:t>Задача линейного программирования с двумя переменными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C93421" w:rsidTr="00F8442A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Контрольная работа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F8442A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</w:p>
          <w:p w:rsidR="00C93421" w:rsidRPr="003A75AB" w:rsidRDefault="00C93421" w:rsidP="00C93421">
            <w:pPr>
              <w:spacing w:after="0" w:line="240" w:lineRule="auto"/>
              <w:rPr>
                <w:rStyle w:val="FontStyle80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Симплекс-метод </w:t>
            </w: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решения задач линейного программирования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C93421" w:rsidTr="00F8442A">
        <w:trPr>
          <w:trHeight w:val="433"/>
        </w:trPr>
        <w:tc>
          <w:tcPr>
            <w:tcW w:w="31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spacing w:after="0" w:line="240" w:lineRule="auto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Контрольная работа №2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C93421" w:rsidTr="00A750FF">
        <w:trPr>
          <w:trHeight w:val="683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Тема 4.</w:t>
            </w:r>
          </w:p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Метод потенциалов решения транспортной задачи</w:t>
            </w:r>
          </w:p>
          <w:p w:rsidR="00C93421" w:rsidRPr="003A75AB" w:rsidRDefault="00C93421" w:rsidP="00C93421">
            <w:pPr>
              <w:spacing w:after="0" w:line="240" w:lineRule="auto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B54BA5">
        <w:tc>
          <w:tcPr>
            <w:tcW w:w="3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5AB" w:rsidRPr="003A75AB" w:rsidRDefault="003A75AB" w:rsidP="003A7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Рубежный контроль №1-Тест</w:t>
            </w: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A750FF">
        <w:trPr>
          <w:trHeight w:val="599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Тема 5.</w:t>
            </w:r>
          </w:p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Графический метод решения задач нелинейного программирования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spacing w:after="0" w:line="240" w:lineRule="auto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A750FF">
        <w:trPr>
          <w:trHeight w:val="58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 xml:space="preserve">Контрольная работа №3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A750FF">
        <w:trPr>
          <w:trHeight w:val="743"/>
        </w:trPr>
        <w:tc>
          <w:tcPr>
            <w:tcW w:w="3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Тема 6.</w:t>
            </w:r>
          </w:p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Метод множителей Лагранжа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B54BA5">
        <w:trPr>
          <w:trHeight w:val="985"/>
        </w:trPr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Тема 7.</w:t>
            </w:r>
          </w:p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адачи, решаемые методами динамического программирования.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864880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C93421" w:rsidTr="00A750FF">
        <w:trPr>
          <w:trHeight w:val="378"/>
        </w:trPr>
        <w:tc>
          <w:tcPr>
            <w:tcW w:w="31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93421" w:rsidRPr="003A75AB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Pr="003A75AB" w:rsidRDefault="00C93421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Контрольная работа №4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421" w:rsidRDefault="00C93421" w:rsidP="00C93421">
            <w:pPr>
              <w:pStyle w:val="Style28"/>
              <w:widowControl/>
            </w:pPr>
          </w:p>
        </w:tc>
      </w:tr>
      <w:tr w:rsidR="003A75AB" w:rsidTr="00703FA6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75AB" w:rsidRPr="003A75AB" w:rsidRDefault="003A75AB" w:rsidP="00C9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Тема 8.</w:t>
            </w:r>
          </w:p>
          <w:p w:rsidR="003A75AB" w:rsidRPr="003A75AB" w:rsidRDefault="003A75AB" w:rsidP="00C93421">
            <w:pPr>
              <w:spacing w:after="0" w:line="240" w:lineRule="auto"/>
              <w:rPr>
                <w:rStyle w:val="FontStyle80"/>
                <w:sz w:val="20"/>
                <w:szCs w:val="20"/>
              </w:rPr>
            </w:pPr>
            <w:r w:rsidRPr="003A75AB">
              <w:rPr>
                <w:rFonts w:ascii="Times New Roman" w:hAnsi="Times New Roman" w:cs="Times New Roman"/>
                <w:sz w:val="20"/>
                <w:szCs w:val="20"/>
              </w:rPr>
              <w:t>Моделирование методами сетевого планирования.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3A75AB" w:rsidRDefault="003A75AB" w:rsidP="00C93421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3A75AB" w:rsidRPr="003A75AB" w:rsidRDefault="003A75AB" w:rsidP="00C9342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Работа на семинарах.</w:t>
            </w:r>
          </w:p>
          <w:p w:rsidR="003A75AB" w:rsidRPr="003A75AB" w:rsidRDefault="003A75AB" w:rsidP="00C9342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0"/>
                <w:szCs w:val="20"/>
              </w:rPr>
            </w:pPr>
          </w:p>
          <w:p w:rsidR="003A75AB" w:rsidRPr="003A75AB" w:rsidRDefault="003A75AB" w:rsidP="00C9342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0"/>
                <w:szCs w:val="20"/>
              </w:rPr>
            </w:pPr>
          </w:p>
          <w:p w:rsidR="003A75AB" w:rsidRPr="003A75AB" w:rsidRDefault="003A75AB" w:rsidP="00C93421">
            <w:pPr>
              <w:pStyle w:val="Style23"/>
              <w:widowControl/>
              <w:spacing w:line="235" w:lineRule="exact"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864880" w:rsidRDefault="003A75AB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864880" w:rsidRDefault="003A75AB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Default="003A75AB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Default="003A75AB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Default="003A75AB" w:rsidP="00C9342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3A75AB" w:rsidTr="009628BF">
        <w:tc>
          <w:tcPr>
            <w:tcW w:w="3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5AB" w:rsidRPr="003A75AB" w:rsidRDefault="003A75AB" w:rsidP="003A7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3A75AB" w:rsidRDefault="003A75AB" w:rsidP="003A75A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sz w:val="20"/>
                <w:szCs w:val="20"/>
              </w:rPr>
              <w:t>Рубежный контроль №2-Тест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864880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64880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864880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3A75AB" w:rsidTr="00F8442A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A75AB" w:rsidRPr="003A75AB" w:rsidRDefault="003A75AB" w:rsidP="003A75AB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4"/>
                <w:szCs w:val="24"/>
              </w:rPr>
            </w:pPr>
            <w:r w:rsidRPr="003A75AB">
              <w:rPr>
                <w:rStyle w:val="FontStyle80"/>
                <w:sz w:val="24"/>
                <w:szCs w:val="24"/>
              </w:rPr>
              <w:t>Промежуточный контроль</w:t>
            </w:r>
          </w:p>
        </w:tc>
      </w:tr>
      <w:tr w:rsidR="003A75AB" w:rsidTr="00983F52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AB" w:rsidRPr="003A75AB" w:rsidRDefault="003A75AB" w:rsidP="003A75A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Темы 1-8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AB" w:rsidRPr="003A75AB" w:rsidRDefault="003A75AB" w:rsidP="003A75A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3A75AB">
              <w:rPr>
                <w:rStyle w:val="FontStyle80"/>
                <w:sz w:val="20"/>
                <w:szCs w:val="20"/>
              </w:rPr>
              <w:t>Промежуточный контроль – экзамен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75AB" w:rsidRPr="00983F52" w:rsidRDefault="003A75AB" w:rsidP="003A75AB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75AB" w:rsidRPr="00983F52" w:rsidRDefault="003A75AB" w:rsidP="003A75AB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AB" w:rsidRDefault="003A75AB" w:rsidP="003A75AB">
            <w:pPr>
              <w:pStyle w:val="Style28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AB" w:rsidRDefault="003A75AB" w:rsidP="003A75AB">
            <w:pPr>
              <w:pStyle w:val="Style28"/>
              <w:widowControl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5AB" w:rsidRDefault="003A75AB" w:rsidP="003A75AB">
            <w:pPr>
              <w:pStyle w:val="Style28"/>
              <w:widowControl/>
            </w:pPr>
          </w:p>
        </w:tc>
      </w:tr>
      <w:tr w:rsidR="003A75AB" w:rsidTr="00983F52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AB" w:rsidRDefault="003A75AB" w:rsidP="003A75AB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AB" w:rsidRDefault="003A75AB" w:rsidP="003A75AB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983F52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983F52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5AB" w:rsidRPr="00983F52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983F52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AB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AB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5AB" w:rsidRDefault="003A75AB" w:rsidP="003A75AB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703FA6" w:rsidRDefault="00703FA6" w:rsidP="00D40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3F04" w:rsidRDefault="00A03F04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3F04" w:rsidRDefault="00A03F04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3F04" w:rsidRDefault="00A03F04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3F04" w:rsidRDefault="00A03F04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289" w:rsidRPr="00BD1202" w:rsidRDefault="00D40289" w:rsidP="0020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r w:rsidR="005771CB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Типовые к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онтрольные задания и</w:t>
      </w:r>
      <w:r w:rsidR="005771CB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материалы, необходимые для оценки знаний, умений, навыков и (или) опыта деятельности</w:t>
      </w:r>
      <w:r w:rsidR="00E42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(индикаторов достижения компетенций)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характеризующих </w:t>
      </w:r>
      <w:r w:rsidR="005E630E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обучения 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процессе </w:t>
      </w:r>
      <w:r w:rsidR="00703FA6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дисциплины</w:t>
      </w:r>
      <w:r w:rsidR="008B17C3"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 и методические материалы, определяющие процедуры оценивания</w:t>
      </w:r>
    </w:p>
    <w:p w:rsidR="00703FA6" w:rsidRPr="00F521DF" w:rsidRDefault="00703FA6" w:rsidP="00205274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52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к лекциям</w:t>
      </w:r>
    </w:p>
    <w:p w:rsidR="00205274" w:rsidRDefault="00205274" w:rsidP="00205274">
      <w:pPr>
        <w:pStyle w:val="Default"/>
        <w:spacing w:before="120"/>
        <w:jc w:val="both"/>
      </w:pPr>
      <w:r w:rsidRPr="002D2D72">
        <w:rPr>
          <w:b/>
        </w:rPr>
        <w:t>Лекция 1.</w:t>
      </w:r>
      <w:r>
        <w:rPr>
          <w:b/>
          <w:bCs/>
        </w:rPr>
        <w:t>Математическая модель задачи линейного программирования</w:t>
      </w:r>
    </w:p>
    <w:p w:rsidR="00205274" w:rsidRPr="00205274" w:rsidRDefault="00205274" w:rsidP="00205274">
      <w:pPr>
        <w:pStyle w:val="Default"/>
        <w:jc w:val="center"/>
        <w:rPr>
          <w:b/>
          <w:i/>
          <w:u w:val="single"/>
        </w:rPr>
      </w:pPr>
      <w:r w:rsidRPr="00205274">
        <w:rPr>
          <w:b/>
          <w:i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Системы и этапы системного анализа.</w:t>
      </w:r>
    </w:p>
    <w:p w:rsidR="00205274" w:rsidRPr="00205274" w:rsidRDefault="00205274" w:rsidP="005938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Общая постановка задачи линейного программирования.</w:t>
      </w:r>
    </w:p>
    <w:p w:rsidR="00205274" w:rsidRPr="00205274" w:rsidRDefault="00205274" w:rsidP="005938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Канонический и симметрический вид задачи линейного программирования.</w:t>
      </w:r>
    </w:p>
    <w:p w:rsidR="00205274" w:rsidRPr="00205274" w:rsidRDefault="00205274" w:rsidP="005938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Примеры построения математических моделей ЗЛП.</w:t>
      </w:r>
    </w:p>
    <w:p w:rsidR="00205274" w:rsidRPr="00205274" w:rsidRDefault="00205274" w:rsidP="00205274">
      <w:pPr>
        <w:pStyle w:val="Default"/>
      </w:pPr>
    </w:p>
    <w:p w:rsidR="00205274" w:rsidRPr="00205274" w:rsidRDefault="00205274" w:rsidP="00205274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 xml:space="preserve">Лекция 2. </w:t>
      </w:r>
      <w:r w:rsidRPr="00205274">
        <w:rPr>
          <w:rFonts w:ascii="Times New Roman" w:hAnsi="Times New Roman" w:cs="Times New Roman"/>
          <w:b/>
          <w:bCs/>
          <w:sz w:val="24"/>
          <w:szCs w:val="24"/>
        </w:rPr>
        <w:t>Задача линейного программирования с двумя переменными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Графический метод решения задач линейного программирования с двумя переменными.</w:t>
      </w:r>
    </w:p>
    <w:p w:rsidR="00205274" w:rsidRDefault="00205274" w:rsidP="005938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Выбор оптимального варианта решений.</w:t>
      </w:r>
    </w:p>
    <w:p w:rsidR="00205274" w:rsidRPr="00205274" w:rsidRDefault="00205274" w:rsidP="00205274">
      <w:pPr>
        <w:widowControl w:val="0"/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Лекция 3. Симплекс-метод решения задач линейного программирования.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Описание симплекс-метода. </w:t>
      </w:r>
    </w:p>
    <w:p w:rsidR="00205274" w:rsidRPr="00205274" w:rsidRDefault="00205274" w:rsidP="005938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Получение исходного опорного решения.</w:t>
      </w:r>
    </w:p>
    <w:p w:rsidR="00205274" w:rsidRPr="00205274" w:rsidRDefault="00205274" w:rsidP="005938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Метод искусственного базиса.</w:t>
      </w:r>
    </w:p>
    <w:p w:rsidR="00205274" w:rsidRPr="00205274" w:rsidRDefault="00205274" w:rsidP="002052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274" w:rsidRPr="00205274" w:rsidRDefault="00205274" w:rsidP="00205274">
      <w:pPr>
        <w:tabs>
          <w:tab w:val="left" w:pos="142"/>
        </w:tabs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274">
        <w:rPr>
          <w:rFonts w:ascii="Times New Roman" w:hAnsi="Times New Roman" w:cs="Times New Roman"/>
          <w:b/>
          <w:sz w:val="24"/>
          <w:szCs w:val="24"/>
        </w:rPr>
        <w:t xml:space="preserve">. Метод потенциалов решения транспортной задачи. 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Постановка транспортной задачи.</w:t>
      </w:r>
    </w:p>
    <w:p w:rsidR="00205274" w:rsidRPr="00205274" w:rsidRDefault="00205274" w:rsidP="00593885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Математическая модель транспортной задачи</w:t>
      </w:r>
    </w:p>
    <w:p w:rsidR="00205274" w:rsidRPr="00205274" w:rsidRDefault="00205274" w:rsidP="005938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 Метод получения исходного допустимого решения.</w:t>
      </w:r>
    </w:p>
    <w:p w:rsidR="00205274" w:rsidRDefault="00205274" w:rsidP="0059388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 Метод потенциалов решения транспортной задачи.</w:t>
      </w:r>
    </w:p>
    <w:p w:rsidR="009628BF" w:rsidRPr="00205274" w:rsidRDefault="009628BF" w:rsidP="009628BF">
      <w:pPr>
        <w:widowControl w:val="0"/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 xml:space="preserve">Лекция 5. </w:t>
      </w:r>
      <w:r w:rsidRPr="00205274">
        <w:rPr>
          <w:rFonts w:ascii="Times New Roman" w:hAnsi="Times New Roman" w:cs="Times New Roman"/>
          <w:b/>
          <w:bCs/>
          <w:sz w:val="24"/>
          <w:szCs w:val="24"/>
        </w:rPr>
        <w:t xml:space="preserve">Нелинейное программирование. </w:t>
      </w:r>
      <w:r w:rsidRPr="00205274">
        <w:rPr>
          <w:rFonts w:ascii="Times New Roman" w:hAnsi="Times New Roman" w:cs="Times New Roman"/>
          <w:b/>
          <w:sz w:val="24"/>
          <w:szCs w:val="24"/>
        </w:rPr>
        <w:t>Графический метод решения задач нелинейного программирования.</w:t>
      </w:r>
    </w:p>
    <w:p w:rsidR="00205274" w:rsidRPr="00205274" w:rsidRDefault="00205274" w:rsidP="00205274">
      <w:pPr>
        <w:spacing w:after="0" w:line="240" w:lineRule="auto"/>
        <w:ind w:left="851" w:hanging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sz w:val="24"/>
          <w:szCs w:val="24"/>
        </w:rPr>
        <w:t>Общая постановка задачи.</w:t>
      </w:r>
    </w:p>
    <w:p w:rsidR="00205274" w:rsidRPr="00205274" w:rsidRDefault="00205274" w:rsidP="0059388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sz w:val="24"/>
          <w:szCs w:val="24"/>
        </w:rPr>
        <w:t>Графический метод решения задач нелинейного программирования.</w:t>
      </w:r>
    </w:p>
    <w:p w:rsidR="00205274" w:rsidRPr="00205274" w:rsidRDefault="00205274" w:rsidP="00205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Лекция 6. Метод множителей Лагранжа.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74">
        <w:rPr>
          <w:rFonts w:ascii="Times New Roman" w:hAnsi="Times New Roman" w:cs="Times New Roman"/>
          <w:bCs/>
          <w:sz w:val="24"/>
          <w:szCs w:val="24"/>
        </w:rPr>
        <w:t>Постановка задачи.</w:t>
      </w:r>
    </w:p>
    <w:p w:rsidR="00205274" w:rsidRPr="00205274" w:rsidRDefault="00205274" w:rsidP="005938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Решение задач нелинейного программирования методом множителей Лагранжа.</w:t>
      </w:r>
    </w:p>
    <w:p w:rsidR="00205274" w:rsidRPr="00205274" w:rsidRDefault="00205274" w:rsidP="005938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74">
        <w:rPr>
          <w:rFonts w:ascii="Times New Roman" w:hAnsi="Times New Roman" w:cs="Times New Roman"/>
          <w:bCs/>
          <w:sz w:val="24"/>
          <w:szCs w:val="24"/>
        </w:rPr>
        <w:t>Расчет экономико-математической модели при нелинейных реализациях продукции.</w:t>
      </w:r>
    </w:p>
    <w:p w:rsidR="00205274" w:rsidRPr="00205274" w:rsidRDefault="00205274" w:rsidP="0020527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 xml:space="preserve">Лекция 7. </w:t>
      </w:r>
      <w:r w:rsidRPr="0020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Динамическое программирование. </w:t>
      </w:r>
      <w:r w:rsidRPr="0020527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05274">
        <w:rPr>
          <w:rFonts w:ascii="Times New Roman" w:hAnsi="Times New Roman" w:cs="Times New Roman"/>
          <w:b/>
          <w:sz w:val="24"/>
          <w:szCs w:val="24"/>
        </w:rPr>
        <w:t>адачи, решаемые методами динамического программирован.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Постановка задачи динамического программирования.</w:t>
      </w:r>
    </w:p>
    <w:p w:rsidR="00205274" w:rsidRPr="00205274" w:rsidRDefault="00205274" w:rsidP="005938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Оптимальная стратегия замены оборудования.</w:t>
      </w:r>
    </w:p>
    <w:p w:rsidR="00205274" w:rsidRDefault="00205274" w:rsidP="005938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Оптимальное распределение ресурсов.</w:t>
      </w:r>
    </w:p>
    <w:p w:rsidR="009628BF" w:rsidRPr="00205274" w:rsidRDefault="009628BF" w:rsidP="009628BF">
      <w:pPr>
        <w:widowControl w:val="0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Лекция 8.</w:t>
      </w:r>
      <w:r w:rsidR="009E6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274">
        <w:rPr>
          <w:rFonts w:ascii="Times New Roman" w:hAnsi="Times New Roman" w:cs="Times New Roman"/>
          <w:b/>
          <w:sz w:val="24"/>
          <w:szCs w:val="24"/>
        </w:rPr>
        <w:t>Некоторые экономические задачи, решаемые методами динамического программирования.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Постановка задачи динамического программирования.</w:t>
      </w:r>
    </w:p>
    <w:p w:rsidR="00205274" w:rsidRPr="00205274" w:rsidRDefault="00205274" w:rsidP="00593885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205274" w:rsidRPr="00205274" w:rsidRDefault="00205274" w:rsidP="00593885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Принцип Беллмана.</w:t>
      </w:r>
    </w:p>
    <w:p w:rsidR="00703FA6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A6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3FA6" w:rsidRPr="00F521DF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2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к семинарам</w:t>
      </w:r>
    </w:p>
    <w:p w:rsidR="00703FA6" w:rsidRPr="00194AA2" w:rsidRDefault="00703FA6" w:rsidP="0070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74" w:rsidRPr="00205274" w:rsidRDefault="00205274" w:rsidP="00205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Семинар 1. П</w:t>
      </w:r>
      <w:r w:rsidRPr="00205274">
        <w:rPr>
          <w:rFonts w:ascii="Times New Roman" w:hAnsi="Times New Roman" w:cs="Times New Roman"/>
          <w:sz w:val="24"/>
          <w:szCs w:val="24"/>
        </w:rPr>
        <w:t>р</w:t>
      </w:r>
      <w:r w:rsidRPr="00205274">
        <w:rPr>
          <w:rFonts w:ascii="Times New Roman" w:hAnsi="Times New Roman" w:cs="Times New Roman"/>
          <w:b/>
          <w:sz w:val="24"/>
          <w:szCs w:val="24"/>
        </w:rPr>
        <w:t>иведение задач линейного программирования к каноническому и симметрическому виду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Сформулируйте задачу линейного программирования.</w:t>
      </w:r>
    </w:p>
    <w:p w:rsidR="00205274" w:rsidRPr="00205274" w:rsidRDefault="00205274" w:rsidP="0059388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Приведите содержательные примеры задачи линейного программирования.</w:t>
      </w:r>
    </w:p>
    <w:p w:rsidR="00205274" w:rsidRPr="00205274" w:rsidRDefault="00205274" w:rsidP="0059388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Что такое нормальная (стандартная) и каноническая формы задачи линейного программирования?</w:t>
      </w:r>
    </w:p>
    <w:p w:rsidR="00205274" w:rsidRPr="00205274" w:rsidRDefault="00205274" w:rsidP="00205274">
      <w:pPr>
        <w:pStyle w:val="a4"/>
        <w:spacing w:after="0" w:line="240" w:lineRule="auto"/>
        <w:ind w:left="106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На трех хлебокомбинатах ежедневно производится 110, 190 и 90 т муки. Эта мука потребляется четырьмя хлебозаводами, ежедневные потребности которых равны соответственно 80, 60, 170 и 80 т. Тарифы перевозок 1 т муки с хладокомбинатов к каждому из хлебозаводов задаются матрицей:</w:t>
      </w:r>
    </w:p>
    <w:p w:rsidR="00205274" w:rsidRPr="00205274" w:rsidRDefault="00205274" w:rsidP="002052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3965" cy="712470"/>
            <wp:effectExtent l="0" t="0" r="0" b="0"/>
            <wp:docPr id="14" name="Рисунок 1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74" w:rsidRPr="00205274" w:rsidRDefault="00205274" w:rsidP="00205274">
      <w:pPr>
        <w:spacing w:after="0" w:line="240" w:lineRule="auto"/>
        <w:ind w:left="1134" w:hanging="1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Составить такой план доставки муки, при котором общая стоимость перевозок является минимальной.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В трех хранилищах горючего ежедневно хранится 175, 125 и 140 т бензина. Этот бензин ежедневно получают четыре заправочных станции в количествах, равных соответственно 180, 110,60 и 40 т. Тарифы перевозок 1 т бензина с хранилищ к заправочным станциям задаются матрицей:</w:t>
      </w:r>
    </w:p>
    <w:p w:rsidR="00205274" w:rsidRPr="00205274" w:rsidRDefault="00205274" w:rsidP="002052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0527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8100" cy="723265"/>
            <wp:effectExtent l="0" t="0" r="6350" b="635"/>
            <wp:docPr id="13" name="Рисунок 1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74" w:rsidRPr="00205274" w:rsidRDefault="00205274" w:rsidP="00205274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Составить такой план перевозок бензина, при котором общая стоимость перевозок является минимальной.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Привести задачу к каноническому виду</w:t>
      </w:r>
    </w:p>
    <w:p w:rsidR="00205274" w:rsidRPr="00205274" w:rsidRDefault="00205274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→max</m:t>
          </m:r>
        </m:oMath>
      </m:oMathPara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≤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7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=8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≥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-5</m:t>
                    </m:r>
                  </m:e>
                </m:mr>
              </m:m>
            </m:e>
          </m:d>
        </m:oMath>
      </m:oMathPara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≥0,  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≥0</m:t>
          </m:r>
        </m:oMath>
      </m:oMathPara>
    </w:p>
    <w:p w:rsidR="00205274" w:rsidRPr="00205274" w:rsidRDefault="00205274" w:rsidP="00205274">
      <w:pPr>
        <w:pStyle w:val="a4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05274" w:rsidRDefault="00205274" w:rsidP="00205274">
      <w:pPr>
        <w:pStyle w:val="a4"/>
        <w:spacing w:after="0" w:line="240" w:lineRule="auto"/>
        <w:ind w:left="360"/>
        <w:contextualSpacing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5274" w:rsidRPr="00205274" w:rsidRDefault="00205274" w:rsidP="0020527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Семинар №2</w:t>
      </w:r>
      <w:r w:rsidRPr="002052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05274">
        <w:rPr>
          <w:rFonts w:ascii="Times New Roman" w:hAnsi="Times New Roman" w:cs="Times New Roman"/>
          <w:b/>
          <w:sz w:val="24"/>
          <w:szCs w:val="24"/>
        </w:rPr>
        <w:t>Решение задач линейного программирования с двумя переменными графическим методом.</w:t>
      </w:r>
    </w:p>
    <w:p w:rsidR="00205274" w:rsidRPr="00205274" w:rsidRDefault="00205274" w:rsidP="00205274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lastRenderedPageBreak/>
        <w:t>Графический метод решения задач линейного программирования с двумя переменными.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Выбор оптимального варианта решений.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Ситуации возможные при задачах линейного программирования.</w:t>
      </w:r>
    </w:p>
    <w:p w:rsidR="00205274" w:rsidRPr="00205274" w:rsidRDefault="00205274" w:rsidP="00205274">
      <w:pPr>
        <w:pStyle w:val="a4"/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pStyle w:val="a4"/>
        <w:spacing w:after="0" w:line="240" w:lineRule="auto"/>
        <w:contextualSpacing w:val="0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Решить задачи графически: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Найти максимальное </w:t>
      </w:r>
      <w:r w:rsidR="00B31674" w:rsidRPr="00205274">
        <w:rPr>
          <w:rFonts w:ascii="Times New Roman" w:hAnsi="Times New Roman" w:cs="Times New Roman"/>
          <w:color w:val="000000"/>
          <w:sz w:val="24"/>
          <w:szCs w:val="24"/>
        </w:rPr>
        <w:t>значение линейной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 функции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+11</m:t>
        </m:r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    при ограничениях</w:t>
      </w:r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+6≥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-3≥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8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0≤x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≤3,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≥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</m:m>
            </m:e>
          </m:d>
        </m:oMath>
      </m:oMathPara>
    </w:p>
    <w:p w:rsidR="00205274" w:rsidRPr="00205274" w:rsidRDefault="00205274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05274" w:rsidP="0059388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Найти минимальное </w:t>
      </w:r>
      <w:r w:rsidR="00B31674" w:rsidRPr="00205274">
        <w:rPr>
          <w:rFonts w:ascii="Times New Roman" w:hAnsi="Times New Roman" w:cs="Times New Roman"/>
          <w:color w:val="000000"/>
          <w:sz w:val="24"/>
          <w:szCs w:val="24"/>
        </w:rPr>
        <w:t>значение линейной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 функции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+1</m:t>
        </m:r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>0   при ограничениях</w:t>
      </w:r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 xml:space="preserve">+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≥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 xml:space="preserve">      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 xml:space="preserve">  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≤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0≤x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≤4,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≥</m:t>
                    </m:r>
                  </m:e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0,5</m:t>
                    </m:r>
                  </m:e>
                </m:mr>
              </m:m>
            </m:e>
          </m:d>
        </m:oMath>
      </m:oMathPara>
    </w:p>
    <w:p w:rsidR="00205274" w:rsidRPr="00205274" w:rsidRDefault="00205274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05274" w:rsidP="0059388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noProof/>
          <w:sz w:val="24"/>
          <w:szCs w:val="24"/>
        </w:rPr>
        <w:t xml:space="preserve">Найти максимальное и минимальное значение функции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   при ограничениях</w:t>
      </w:r>
    </w:p>
    <w:p w:rsidR="00205274" w:rsidRPr="00205274" w:rsidRDefault="00297AA6" w:rsidP="00205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-5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≤0,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≥0,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7x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≤35,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≥21,</m:t>
                          </m:r>
                        </m:e>
                      </m:mr>
                    </m:m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≥0, 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≥0</m:t>
                    </m:r>
                  </m:e>
                </m:mr>
              </m:m>
            </m:e>
          </m:d>
        </m:oMath>
      </m:oMathPara>
    </w:p>
    <w:p w:rsidR="00205274" w:rsidRPr="00205274" w:rsidRDefault="00205274" w:rsidP="00205274">
      <w:pPr>
        <w:pStyle w:val="a4"/>
        <w:tabs>
          <w:tab w:val="left" w:pos="1134"/>
        </w:tabs>
        <w:spacing w:after="0" w:line="240" w:lineRule="auto"/>
        <w:ind w:left="1069"/>
        <w:contextualSpacing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Семинар №3. </w:t>
      </w:r>
      <w:r w:rsidRPr="00205274">
        <w:rPr>
          <w:rFonts w:ascii="Times New Roman" w:hAnsi="Times New Roman" w:cs="Times New Roman"/>
          <w:b/>
          <w:sz w:val="24"/>
          <w:szCs w:val="24"/>
        </w:rPr>
        <w:t>Решение задач симплекс-методом.</w:t>
      </w:r>
    </w:p>
    <w:p w:rsidR="00205274" w:rsidRPr="00205274" w:rsidRDefault="00205274" w:rsidP="002052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Описание симплекс-метода. 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Получение исходного опорного решения. 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Метод искусственного базиса.</w:t>
      </w:r>
    </w:p>
    <w:p w:rsidR="00205274" w:rsidRPr="00205274" w:rsidRDefault="00205274" w:rsidP="00205274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Симплексным методом решить задачи линейного программирования, заданные в каноническом виде.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-6→max</m:t>
        </m:r>
      </m:oMath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5x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=10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=6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10x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=25</m:t>
                    </m:r>
                  </m:e>
                </m:mr>
              </m:m>
            </m:e>
          </m:d>
        </m:oMath>
      </m:oMathPara>
    </w:p>
    <w:p w:rsidR="00205274" w:rsidRPr="00205274" w:rsidRDefault="00205274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≥0,   j=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1,5</m:t>
              </m:r>
            </m:e>
          </m:acc>
        </m:oMath>
      </m:oMathPara>
    </w:p>
    <w:p w:rsidR="00205274" w:rsidRPr="00205274" w:rsidRDefault="00205274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205274" w:rsidRPr="00205274" w:rsidRDefault="00205274" w:rsidP="00593885">
      <w:pPr>
        <w:pStyle w:val="a4"/>
        <w:widowControl w:val="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→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max</m:t>
            </m:r>
          </m:fName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 (min)</m:t>
            </m:r>
          </m:e>
        </m:func>
      </m:oMath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=-1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=6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=25</m:t>
                    </m:r>
                  </m:e>
                </m:mr>
              </m:m>
            </m:e>
          </m:d>
        </m:oMath>
      </m:oMathPara>
    </w:p>
    <w:p w:rsidR="00205274" w:rsidRPr="00205274" w:rsidRDefault="00297AA6" w:rsidP="00205274">
      <w:pPr>
        <w:pStyle w:val="a4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≥0,   j=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1,5</m:t>
              </m:r>
            </m:e>
          </m:acc>
        </m:oMath>
      </m:oMathPara>
    </w:p>
    <w:p w:rsidR="00205274" w:rsidRPr="00205274" w:rsidRDefault="00205274" w:rsidP="0020527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Семинар №4</w:t>
      </w:r>
      <w:r w:rsidRPr="002052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5274">
        <w:rPr>
          <w:rFonts w:ascii="Times New Roman" w:hAnsi="Times New Roman" w:cs="Times New Roman"/>
          <w:b/>
          <w:sz w:val="24"/>
          <w:szCs w:val="24"/>
        </w:rPr>
        <w:t>Решение задач методом потенциалов</w:t>
      </w:r>
      <w:r w:rsidRPr="00205274">
        <w:rPr>
          <w:rFonts w:ascii="Times New Roman" w:hAnsi="Times New Roman" w:cs="Times New Roman"/>
          <w:sz w:val="24"/>
          <w:szCs w:val="24"/>
        </w:rPr>
        <w:t>.</w:t>
      </w:r>
    </w:p>
    <w:p w:rsidR="00205274" w:rsidRPr="00205274" w:rsidRDefault="00205274" w:rsidP="00205274">
      <w:pPr>
        <w:spacing w:after="0" w:line="240" w:lineRule="auto"/>
        <w:ind w:left="142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Постановка транспортной задачи. 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Метод получения исходного допустимого решения. 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lastRenderedPageBreak/>
        <w:t>Метод потенциалов решения транспортной задачи.</w:t>
      </w:r>
    </w:p>
    <w:p w:rsidR="00205274" w:rsidRPr="00205274" w:rsidRDefault="00205274" w:rsidP="00205274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205274" w:rsidRPr="00205274" w:rsidRDefault="00205274" w:rsidP="0020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274" w:rsidRPr="00205274" w:rsidRDefault="00205274" w:rsidP="0059388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2.</w:t>
      </w:r>
    </w:p>
    <w:p w:rsidR="00205274" w:rsidRPr="00205274" w:rsidRDefault="00205274" w:rsidP="00205274">
      <w:pPr>
        <w:pStyle w:val="a4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205274" w:rsidRPr="00205274" w:rsidTr="00B54BA5"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</w:p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6928" w:tblpY="-18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05274" w:rsidRPr="00205274" w:rsidTr="00B54BA5"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</w:p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tbl>
      <w:tblPr>
        <w:tblpPr w:leftFromText="180" w:rightFromText="180" w:vertAnchor="text" w:horzAnchor="page" w:tblpX="1648" w:tblpY="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05274" w:rsidRPr="00205274" w:rsidTr="00B54BA5"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</w:p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6928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05274" w:rsidRPr="00205274" w:rsidTr="00B54BA5"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</w:p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05274" w:rsidRPr="00205274" w:rsidTr="00B54BA5"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3.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                                                     4. </w:t>
      </w: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31674" w:rsidRDefault="00B31674" w:rsidP="0020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74" w:rsidRDefault="00B31674" w:rsidP="0020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1DF" w:rsidRDefault="00F521DF" w:rsidP="0020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Семинар №5. Решение задач нелинейного программирования методом множителей Лагранжа</w:t>
      </w:r>
    </w:p>
    <w:p w:rsidR="00205274" w:rsidRPr="00205274" w:rsidRDefault="00205274" w:rsidP="00205274">
      <w:pPr>
        <w:spacing w:after="0" w:line="240" w:lineRule="auto"/>
        <w:ind w:left="7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Сформулируйте общую задачу нелинейного программирования.</w:t>
      </w:r>
    </w:p>
    <w:p w:rsidR="00205274" w:rsidRPr="00205274" w:rsidRDefault="00205274" w:rsidP="0059388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 Сформулируйте необходимое условие локального максимума в общей задаче нелинейного программирования.</w:t>
      </w:r>
    </w:p>
    <w:p w:rsidR="00205274" w:rsidRPr="00205274" w:rsidRDefault="00205274" w:rsidP="0059388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 Функция Лагранжа.</w:t>
      </w:r>
    </w:p>
    <w:p w:rsidR="00205274" w:rsidRPr="00205274" w:rsidRDefault="00205274" w:rsidP="0059388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Определение седловой точки функции Лагранжа.</w:t>
      </w:r>
    </w:p>
    <w:p w:rsidR="00205274" w:rsidRPr="00205274" w:rsidRDefault="00205274" w:rsidP="00205274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задания:</w:t>
      </w: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Используя метод множителей Лагранжа, найти точку условного экстремума следующих функций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>при ограничениях:</w:t>
      </w:r>
    </w:p>
    <w:p w:rsidR="00205274" w:rsidRPr="00205274" w:rsidRDefault="00297AA6" w:rsidP="002052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=3,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=2.</m:t>
                  </m:r>
                </m:e>
              </m:eqArr>
            </m:e>
          </m:d>
        </m:oMath>
      </m:oMathPara>
    </w:p>
    <w:p w:rsidR="00205274" w:rsidRPr="00205274" w:rsidRDefault="00205274" w:rsidP="00593885">
      <w:pPr>
        <w:pStyle w:val="a4"/>
        <w:widowControl w:val="0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>при ограничениях:</w:t>
      </w:r>
    </w:p>
    <w:p w:rsidR="00205274" w:rsidRPr="00205274" w:rsidRDefault="00297AA6" w:rsidP="002052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=2,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=2.</m:t>
                  </m:r>
                </m:e>
              </m:eqArr>
            </m:e>
          </m:d>
        </m:oMath>
      </m:oMathPara>
    </w:p>
    <w:p w:rsidR="00B31674" w:rsidRDefault="00B31674" w:rsidP="00205274">
      <w:pPr>
        <w:spacing w:after="0" w:line="240" w:lineRule="auto"/>
        <w:ind w:left="1701" w:hanging="155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5274" w:rsidRPr="00205274" w:rsidRDefault="00205274" w:rsidP="00F521DF">
      <w:pPr>
        <w:spacing w:after="0" w:line="240" w:lineRule="auto"/>
        <w:ind w:left="1701" w:hanging="155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Семинар №6. Расчет экономико-математических модели при нелинейных реализациях продукции.</w:t>
      </w:r>
    </w:p>
    <w:p w:rsidR="00205274" w:rsidRPr="00205274" w:rsidRDefault="00205274" w:rsidP="00205274">
      <w:pPr>
        <w:spacing w:after="0" w:line="240" w:lineRule="auto"/>
        <w:ind w:left="7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Функция Лагранжа.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Алгоритм решения задачи расчета экономико-математических модели при нелинейных реализациях продукции.</w:t>
      </w:r>
    </w:p>
    <w:p w:rsidR="00205274" w:rsidRPr="00205274" w:rsidRDefault="00205274" w:rsidP="00205274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205274" w:rsidRPr="00B31674" w:rsidRDefault="00205274" w:rsidP="00593885">
      <w:pPr>
        <w:pStyle w:val="a4"/>
        <w:widowControl w:val="0"/>
        <w:numPr>
          <w:ilvl w:val="0"/>
          <w:numId w:val="22"/>
        </w:numPr>
        <w:spacing w:after="0" w:line="240" w:lineRule="auto"/>
        <w:ind w:left="709" w:hanging="34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674">
        <w:rPr>
          <w:rFonts w:ascii="Times New Roman" w:hAnsi="Times New Roman" w:cs="Times New Roman"/>
          <w:color w:val="000000"/>
          <w:sz w:val="24"/>
          <w:szCs w:val="24"/>
        </w:rPr>
        <w:t xml:space="preserve">Мукомольный комбинат реализует муку двумя способами: в розницу через магазин и оптом через торговых агентов. При продаже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B31674">
        <w:rPr>
          <w:rFonts w:ascii="Times New Roman" w:hAnsi="Times New Roman" w:cs="Times New Roman"/>
          <w:color w:val="000000"/>
          <w:sz w:val="24"/>
          <w:szCs w:val="24"/>
        </w:rPr>
        <w:t xml:space="preserve">кг муки через магазин расходы на реализацию составляют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</m:oMath>
      <w:r w:rsidRPr="00B31674">
        <w:rPr>
          <w:rFonts w:ascii="Times New Roman" w:hAnsi="Times New Roman" w:cs="Times New Roman"/>
          <w:color w:val="000000"/>
          <w:sz w:val="24"/>
          <w:szCs w:val="24"/>
        </w:rPr>
        <w:t xml:space="preserve">  ден. Ед., а при продаже кг муки посредством торговых агентов -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</m:oMath>
      <w:r w:rsidRPr="00B31674">
        <w:rPr>
          <w:rFonts w:ascii="Times New Roman" w:hAnsi="Times New Roman" w:cs="Times New Roman"/>
          <w:color w:val="000000"/>
          <w:sz w:val="24"/>
          <w:szCs w:val="24"/>
        </w:rPr>
        <w:t xml:space="preserve">  ден. ед.Определить, сколько килограммов муки следует продавать каж</w:t>
      </w:r>
      <w:r w:rsidRPr="00B316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дым способом, чтобы затраты на реализацию были минимальными, если в сутки выделяется для продажи 5000 кг муки.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22"/>
        </w:numPr>
        <w:spacing w:after="0" w:line="240" w:lineRule="auto"/>
        <w:ind w:left="709" w:hanging="33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Фирма реализует автомобили двумя способами: через розничную и оптовую торговлю. При реализации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  автомобилей в розницу расходы на реализацию составляют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4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р., а при продаже автомобилей оптом -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</m:oMath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  ден. ед.</w:t>
      </w:r>
    </w:p>
    <w:p w:rsidR="00205274" w:rsidRPr="00205274" w:rsidRDefault="00205274" w:rsidP="00205274">
      <w:pPr>
        <w:pStyle w:val="a4"/>
        <w:spacing w:after="0" w:line="240" w:lineRule="auto"/>
        <w:ind w:left="760" w:hanging="51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>Найти оптимальный способ реализации автомобилей, минимизирующий суммарные расходы, если общее число предназначенных для продажи автомобилей составляет 200 шт.</w:t>
      </w:r>
    </w:p>
    <w:p w:rsidR="00205274" w:rsidRPr="00205274" w:rsidRDefault="00205274" w:rsidP="00205274">
      <w:pPr>
        <w:pStyle w:val="a4"/>
        <w:spacing w:after="0" w:line="240" w:lineRule="auto"/>
        <w:ind w:left="36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5274">
        <w:rPr>
          <w:rFonts w:ascii="Times New Roman" w:hAnsi="Times New Roman" w:cs="Times New Roman"/>
          <w:b/>
          <w:sz w:val="24"/>
          <w:szCs w:val="24"/>
        </w:rPr>
        <w:t>Семинар №7. Решение задач методами динамического программирования</w:t>
      </w:r>
    </w:p>
    <w:p w:rsidR="00205274" w:rsidRPr="00205274" w:rsidRDefault="00205274" w:rsidP="0020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Постановка задачи динамического программирования.</w:t>
      </w:r>
    </w:p>
    <w:p w:rsidR="00205274" w:rsidRPr="00205274" w:rsidRDefault="00205274" w:rsidP="00593885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 xml:space="preserve">Алгоритм решения задачи оптимальной стратегии замены оборудования. </w:t>
      </w:r>
    </w:p>
    <w:p w:rsidR="00205274" w:rsidRPr="00205274" w:rsidRDefault="00205274" w:rsidP="00205274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52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Практические задания</w:t>
      </w: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оптимальный цикл замены оборудования при следующих исходов данных: 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=10, 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)=0, 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5274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205274">
        <w:rPr>
          <w:rFonts w:ascii="Times New Roman" w:hAnsi="Times New Roman" w:cs="Times New Roman"/>
          <w:color w:val="000000"/>
          <w:sz w:val="24"/>
          <w:szCs w:val="24"/>
        </w:rPr>
        <w:t>), представленных в таблице</w:t>
      </w:r>
    </w:p>
    <w:tbl>
      <w:tblPr>
        <w:tblW w:w="5100" w:type="dxa"/>
        <w:jc w:val="center"/>
        <w:tblLook w:val="04A0" w:firstRow="1" w:lastRow="0" w:firstColumn="1" w:lastColumn="0" w:noHBand="0" w:noVBand="1"/>
      </w:tblPr>
      <w:tblGrid>
        <w:gridCol w:w="560"/>
        <w:gridCol w:w="4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60"/>
        <w:gridCol w:w="460"/>
        <w:gridCol w:w="460"/>
      </w:tblGrid>
      <w:tr w:rsidR="00205274" w:rsidRPr="00205274" w:rsidTr="00B54BA5">
        <w:trPr>
          <w:trHeight w:val="4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5274" w:rsidRPr="00205274" w:rsidTr="00B54BA5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f(t)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74" w:rsidRPr="00205274" w:rsidRDefault="00205274" w:rsidP="00205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5274" w:rsidRPr="00205274" w:rsidRDefault="00205274" w:rsidP="00205274">
      <w:pPr>
        <w:pStyle w:val="a4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05274" w:rsidRPr="00205274" w:rsidRDefault="00205274" w:rsidP="0020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На фабрике производится продукты двух типов. Для производства используются станки трех типов, два типа сырья, квалифицированная и неквалифицированная рабочая сила.</w:t>
      </w:r>
    </w:p>
    <w:p w:rsidR="00205274" w:rsidRPr="00205274" w:rsidRDefault="00205274" w:rsidP="0020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i/>
          <w:sz w:val="24"/>
          <w:szCs w:val="24"/>
        </w:rPr>
        <w:t>Сырье.</w:t>
      </w:r>
      <w:r w:rsidRPr="00205274">
        <w:rPr>
          <w:rFonts w:ascii="Times New Roman" w:hAnsi="Times New Roman" w:cs="Times New Roman"/>
          <w:sz w:val="24"/>
          <w:szCs w:val="24"/>
        </w:rPr>
        <w:t xml:space="preserve"> Для производства одной единицы первого продукта требуется одна единица сырья первого типа и семь единиц сырья второго типа. Для производства одной единицы второго продукта требуется три единицы сырья первого типа и пять единиц сырья второго типа.</w:t>
      </w:r>
    </w:p>
    <w:p w:rsidR="00205274" w:rsidRPr="00205274" w:rsidRDefault="00205274" w:rsidP="0020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i/>
          <w:sz w:val="24"/>
          <w:szCs w:val="24"/>
        </w:rPr>
        <w:t>Станки.</w:t>
      </w:r>
      <w:r w:rsidRPr="00205274">
        <w:rPr>
          <w:rFonts w:ascii="Times New Roman" w:hAnsi="Times New Roman" w:cs="Times New Roman"/>
          <w:sz w:val="24"/>
          <w:szCs w:val="24"/>
        </w:rPr>
        <w:t xml:space="preserve"> Станок первого типа имеет ресурс мощности 3*10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05274">
        <w:rPr>
          <w:rFonts w:ascii="Times New Roman" w:hAnsi="Times New Roman" w:cs="Times New Roman"/>
          <w:sz w:val="24"/>
          <w:szCs w:val="24"/>
        </w:rPr>
        <w:t>, второго типа – 1*10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05274">
        <w:rPr>
          <w:rFonts w:ascii="Times New Roman" w:hAnsi="Times New Roman" w:cs="Times New Roman"/>
          <w:sz w:val="24"/>
          <w:szCs w:val="24"/>
        </w:rPr>
        <w:t>,третьего типа – 3*10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05274">
        <w:rPr>
          <w:rFonts w:ascii="Times New Roman" w:hAnsi="Times New Roman" w:cs="Times New Roman"/>
          <w:sz w:val="24"/>
          <w:szCs w:val="24"/>
        </w:rPr>
        <w:t>. При производстве первого продукта используется 0.5 единиц ресурса мощности станка первого типа, 0.2 единицы ресурса мощности станка второго типа и 0.025 единиц ресурса мощности станка третьего типа. При производстве второго продукта используется 2 единицы ресурса мощности станка первого типа, 0.5 единиц ресурса мощности станка второго типа и 0.1 единица ресурса мощности станка третьего типа.</w:t>
      </w:r>
    </w:p>
    <w:p w:rsidR="00205274" w:rsidRPr="00205274" w:rsidRDefault="00205274" w:rsidP="00205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i/>
          <w:sz w:val="24"/>
          <w:szCs w:val="24"/>
        </w:rPr>
        <w:t>Персонал</w:t>
      </w:r>
      <w:r w:rsidRPr="00205274">
        <w:rPr>
          <w:rFonts w:ascii="Times New Roman" w:hAnsi="Times New Roman" w:cs="Times New Roman"/>
          <w:sz w:val="24"/>
          <w:szCs w:val="24"/>
        </w:rPr>
        <w:t>. Бригада из одного квалифицированного рабочего и восьми неквалифицированных рабочих может выпустить 1.5*10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05274">
        <w:rPr>
          <w:rFonts w:ascii="Times New Roman" w:hAnsi="Times New Roman" w:cs="Times New Roman"/>
          <w:sz w:val="24"/>
          <w:szCs w:val="24"/>
        </w:rPr>
        <w:t xml:space="preserve">единиц первого продукта. Бригада из двух квалифицированных рабочих и 11-ти </w:t>
      </w:r>
      <w:r w:rsidR="00B31674" w:rsidRPr="00205274">
        <w:rPr>
          <w:rFonts w:ascii="Times New Roman" w:hAnsi="Times New Roman" w:cs="Times New Roman"/>
          <w:sz w:val="24"/>
          <w:szCs w:val="24"/>
        </w:rPr>
        <w:t>неквалифированных рабочих</w:t>
      </w:r>
      <w:r w:rsidRPr="00205274">
        <w:rPr>
          <w:rFonts w:ascii="Times New Roman" w:hAnsi="Times New Roman" w:cs="Times New Roman"/>
          <w:sz w:val="24"/>
          <w:szCs w:val="24"/>
        </w:rPr>
        <w:t xml:space="preserve"> может выпустить 4</w:t>
      </w:r>
      <w:r w:rsidRPr="00205274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205274">
        <w:rPr>
          <w:rFonts w:ascii="Times New Roman" w:hAnsi="Times New Roman" w:cs="Times New Roman"/>
          <w:sz w:val="24"/>
          <w:szCs w:val="24"/>
        </w:rPr>
        <w:t>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05274">
        <w:rPr>
          <w:rFonts w:ascii="Times New Roman" w:hAnsi="Times New Roman" w:cs="Times New Roman"/>
          <w:sz w:val="24"/>
          <w:szCs w:val="24"/>
        </w:rPr>
        <w:t>единиц второго продукта.</w:t>
      </w:r>
    </w:p>
    <w:p w:rsidR="00205274" w:rsidRDefault="00205274" w:rsidP="00E012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5274">
        <w:rPr>
          <w:rFonts w:ascii="Times New Roman" w:hAnsi="Times New Roman" w:cs="Times New Roman"/>
          <w:sz w:val="24"/>
          <w:szCs w:val="24"/>
        </w:rPr>
        <w:t>Стоимость одной единицы сырья первого типа 1 руб., второго типа – 0.15 руб.Стоимость одного станка первого типа 8*10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05274">
        <w:rPr>
          <w:rFonts w:ascii="Times New Roman" w:hAnsi="Times New Roman" w:cs="Times New Roman"/>
          <w:sz w:val="24"/>
          <w:szCs w:val="24"/>
        </w:rPr>
        <w:t>руб., станка второго типа – 7*10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05274">
        <w:rPr>
          <w:rFonts w:ascii="Times New Roman" w:hAnsi="Times New Roman" w:cs="Times New Roman"/>
          <w:sz w:val="24"/>
          <w:szCs w:val="24"/>
        </w:rPr>
        <w:t>руб., станка третьего типа – 9</w:t>
      </w:r>
      <w:r w:rsidRPr="00205274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205274">
        <w:rPr>
          <w:rFonts w:ascii="Times New Roman" w:hAnsi="Times New Roman" w:cs="Times New Roman"/>
          <w:sz w:val="24"/>
          <w:szCs w:val="24"/>
        </w:rPr>
        <w:t>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05274">
        <w:rPr>
          <w:rFonts w:ascii="Times New Roman" w:hAnsi="Times New Roman" w:cs="Times New Roman"/>
          <w:sz w:val="24"/>
          <w:szCs w:val="24"/>
        </w:rPr>
        <w:t>руб. Амортизационные отчисления составляют 5 % от стоимости станка. Заработная плата квалифицированных рабочих 6.25*10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31674" w:rsidRPr="00205274">
        <w:rPr>
          <w:rFonts w:ascii="Times New Roman" w:hAnsi="Times New Roman" w:cs="Times New Roman"/>
          <w:sz w:val="24"/>
          <w:szCs w:val="24"/>
        </w:rPr>
        <w:t>руб., неквалифицированных</w:t>
      </w:r>
      <w:r w:rsidRPr="00205274">
        <w:rPr>
          <w:rFonts w:ascii="Times New Roman" w:hAnsi="Times New Roman" w:cs="Times New Roman"/>
          <w:sz w:val="24"/>
          <w:szCs w:val="24"/>
        </w:rPr>
        <w:t xml:space="preserve"> – 4</w:t>
      </w:r>
      <w:r w:rsidRPr="00205274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205274">
        <w:rPr>
          <w:rFonts w:ascii="Times New Roman" w:hAnsi="Times New Roman" w:cs="Times New Roman"/>
          <w:sz w:val="24"/>
          <w:szCs w:val="24"/>
        </w:rPr>
        <w:t>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5274">
        <w:rPr>
          <w:rFonts w:ascii="Times New Roman" w:hAnsi="Times New Roman" w:cs="Times New Roman"/>
          <w:sz w:val="24"/>
          <w:szCs w:val="24"/>
        </w:rPr>
        <w:t>руб.Цена первого продукта составляет 3.5 руб., второго – 12.5 руб.Считается, что имеется неограниченное количество сырья. В наличии имеется 5станков первого типа, 5 – второго типа, 3 – третьего типа. Максимальное число квалифицированных рабочих – 360, неквалифицированных – 2500. Платежеспособный спрос на первый продукт составляет 2.2*10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05274">
        <w:rPr>
          <w:rFonts w:ascii="Times New Roman" w:hAnsi="Times New Roman" w:cs="Times New Roman"/>
          <w:sz w:val="24"/>
          <w:szCs w:val="24"/>
        </w:rPr>
        <w:t>руб., на второй продукт – 2.7</w:t>
      </w:r>
      <w:r w:rsidRPr="00205274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205274">
        <w:rPr>
          <w:rFonts w:ascii="Times New Roman" w:hAnsi="Times New Roman" w:cs="Times New Roman"/>
          <w:sz w:val="24"/>
          <w:szCs w:val="24"/>
        </w:rPr>
        <w:t>10</w:t>
      </w:r>
      <w:r w:rsidRPr="0020527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05274">
        <w:rPr>
          <w:rFonts w:ascii="Times New Roman" w:hAnsi="Times New Roman" w:cs="Times New Roman"/>
          <w:sz w:val="24"/>
          <w:szCs w:val="24"/>
        </w:rPr>
        <w:t>руб.Необходимо решить многокритериальную задачу.Критерий 1. Максимизация стоимости продукции.Критерий 2. Максимизация количества комплектов. Комплект состоит из 15 продуктов первого типа и 5 продуктов второго типа.</w:t>
      </w:r>
    </w:p>
    <w:p w:rsidR="000334F0" w:rsidRDefault="000334F0" w:rsidP="00E012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4F0" w:rsidRPr="00205274" w:rsidRDefault="000334F0" w:rsidP="00E012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F04" w:rsidRDefault="00A03F04" w:rsidP="00E01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F04" w:rsidRDefault="00A03F04" w:rsidP="00E01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F04" w:rsidRDefault="00A03F04" w:rsidP="00E01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AA2" w:rsidRPr="00EC507F" w:rsidRDefault="00194AA2" w:rsidP="00E01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работы</w:t>
      </w: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D3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№1</w:t>
      </w: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Решить графически задачу линейного программирования</w:t>
      </w:r>
      <w:r w:rsidR="002B37D4">
        <w:rPr>
          <w:rFonts w:ascii="Times New Roman" w:hAnsi="Times New Roman" w:cs="Times New Roman"/>
          <w:sz w:val="24"/>
          <w:szCs w:val="24"/>
        </w:rPr>
        <w:t xml:space="preserve"> (по 5 баллов)</w:t>
      </w:r>
    </w:p>
    <w:p w:rsidR="00EA6D34" w:rsidRPr="00EA6D34" w:rsidRDefault="00EA6D34" w:rsidP="00593885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Z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→min</m:t>
        </m:r>
      </m:oMath>
      <w:r w:rsidRPr="00EA6D34">
        <w:rPr>
          <w:rFonts w:ascii="Times New Roman" w:hAnsi="Times New Roman" w:cs="Times New Roman"/>
          <w:color w:val="000000"/>
          <w:sz w:val="24"/>
          <w:szCs w:val="24"/>
        </w:rPr>
        <w:t xml:space="preserve">   при ограничениях</w:t>
      </w:r>
    </w:p>
    <w:p w:rsidR="00EA6D34" w:rsidRPr="00EA6D34" w:rsidRDefault="00297AA6" w:rsidP="00EA6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≤12,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≤12,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≥0,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≥4,</m:t>
                          </m:r>
                        </m:e>
                      </m:mr>
                    </m:m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≥0</m:t>
                    </m:r>
                  </m:e>
                </m:mr>
              </m:m>
            </m:e>
          </m:d>
        </m:oMath>
      </m:oMathPara>
    </w:p>
    <w:p w:rsidR="00EA6D34" w:rsidRPr="00EA6D34" w:rsidRDefault="00EA6D34" w:rsidP="00EA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2.  Z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→min</m:t>
        </m:r>
      </m:oMath>
      <w:r w:rsidRPr="00EA6D34">
        <w:rPr>
          <w:rFonts w:ascii="Times New Roman" w:hAnsi="Times New Roman" w:cs="Times New Roman"/>
          <w:color w:val="000000"/>
          <w:sz w:val="24"/>
          <w:szCs w:val="24"/>
        </w:rPr>
        <w:t xml:space="preserve">   при ограничениях</w:t>
      </w:r>
    </w:p>
    <w:p w:rsidR="00EA6D34" w:rsidRPr="00EA6D34" w:rsidRDefault="00297AA6" w:rsidP="00EA6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≤6,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≤6,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≥-3,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≤2,</m:t>
                          </m:r>
                        </m:e>
                      </m:mr>
                    </m:m>
                  </m:e>
                </m:mr>
                <m:mr>
                  <m:e/>
                </m:mr>
              </m:m>
            </m:e>
          </m:d>
        </m:oMath>
      </m:oMathPara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D3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№2</w:t>
      </w:r>
    </w:p>
    <w:p w:rsidR="00EA6D34" w:rsidRPr="00EA6D34" w:rsidRDefault="00EA6D34" w:rsidP="00593885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Решить задачу линейного программирования из 1-ой контрольной работы симплекс-методом.</w:t>
      </w:r>
      <w:r w:rsidR="002B37D4">
        <w:rPr>
          <w:rFonts w:ascii="Times New Roman" w:hAnsi="Times New Roman" w:cs="Times New Roman"/>
          <w:sz w:val="24"/>
          <w:szCs w:val="24"/>
        </w:rPr>
        <w:t xml:space="preserve">  (5 баллов)</w:t>
      </w:r>
    </w:p>
    <w:p w:rsidR="00EA6D34" w:rsidRPr="00EA6D34" w:rsidRDefault="00EA6D34" w:rsidP="00593885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Используя графический метод, найдите решение задачи нелинейного программирования (№ задачи соответствует номеру варианта по списку)</w:t>
      </w:r>
      <w:r w:rsidR="002B37D4">
        <w:rPr>
          <w:rFonts w:ascii="Times New Roman" w:hAnsi="Times New Roman" w:cs="Times New Roman"/>
          <w:sz w:val="24"/>
          <w:szCs w:val="24"/>
        </w:rPr>
        <w:t xml:space="preserve">  (5 баллов)</w:t>
      </w: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5860" cy="10528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34" w:rsidRPr="00EA6D34" w:rsidRDefault="00EA6D34" w:rsidP="00EA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E18" w:rsidRDefault="00D33E18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3E18" w:rsidRDefault="00D33E18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6D3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№3</w:t>
      </w:r>
    </w:p>
    <w:p w:rsidR="00EA6D34" w:rsidRPr="00EA6D34" w:rsidRDefault="00EA6D34" w:rsidP="00EA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Решить транспортную задачу методом потенциалов</w:t>
      </w:r>
      <w:r w:rsidR="002B37D4">
        <w:rPr>
          <w:rFonts w:ascii="Times New Roman" w:hAnsi="Times New Roman" w:cs="Times New Roman"/>
          <w:sz w:val="24"/>
          <w:szCs w:val="24"/>
        </w:rPr>
        <w:t xml:space="preserve"> (10 баллов)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4037"/>
        <w:gridCol w:w="558"/>
        <w:gridCol w:w="3504"/>
      </w:tblGrid>
      <w:tr w:rsidR="00EA6D34" w:rsidRPr="00EA6D34" w:rsidTr="00B54BA5">
        <w:trPr>
          <w:trHeight w:val="2064"/>
        </w:trPr>
        <w:tc>
          <w:tcPr>
            <w:tcW w:w="583" w:type="dxa"/>
            <w:shd w:val="clear" w:color="auto" w:fill="auto"/>
          </w:tcPr>
          <w:p w:rsidR="00EA6D34" w:rsidRPr="00EA6D34" w:rsidRDefault="00EA6D34" w:rsidP="00EA6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D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:rsidR="00EA6D34" w:rsidRPr="00EA6D34" w:rsidRDefault="00EA6D34" w:rsidP="00EA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vertAnchor="text" w:horzAnchor="margin" w:tblpXSpec="center" w:tblpY="3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3"/>
              <w:gridCol w:w="687"/>
              <w:gridCol w:w="699"/>
              <w:gridCol w:w="699"/>
              <w:gridCol w:w="743"/>
            </w:tblGrid>
            <w:tr w:rsidR="00EA6D34" w:rsidRPr="00EA6D34" w:rsidTr="00B54BA5">
              <w:tc>
                <w:tcPr>
                  <w:tcW w:w="99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j</w:t>
                  </w:r>
                </w:p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60</w:t>
                  </w:r>
                </w:p>
              </w:tc>
            </w:tr>
            <w:tr w:rsidR="00EA6D34" w:rsidRPr="00EA6D34" w:rsidTr="00B54BA5">
              <w:tc>
                <w:tcPr>
                  <w:tcW w:w="99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EA6D34" w:rsidRPr="00EA6D34" w:rsidTr="00B54BA5">
              <w:tc>
                <w:tcPr>
                  <w:tcW w:w="99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EA6D34" w:rsidRPr="00EA6D34" w:rsidTr="00B54BA5">
              <w:tc>
                <w:tcPr>
                  <w:tcW w:w="99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EA6D34" w:rsidRPr="00EA6D34" w:rsidRDefault="00EA6D34" w:rsidP="00EA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A6D34" w:rsidRPr="00EA6D34" w:rsidRDefault="00EA6D34" w:rsidP="00EA6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6D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A6D34" w:rsidRPr="00EA6D34" w:rsidRDefault="00EA6D34" w:rsidP="00EA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vertAnchor="text" w:horzAnchor="margin" w:tblpXSpec="center" w:tblpY="3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4"/>
              <w:gridCol w:w="748"/>
              <w:gridCol w:w="576"/>
              <w:gridCol w:w="576"/>
            </w:tblGrid>
            <w:tr w:rsidR="00EA6D34" w:rsidRPr="00EA6D34" w:rsidTr="00B54BA5">
              <w:tc>
                <w:tcPr>
                  <w:tcW w:w="804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j</w:t>
                  </w:r>
                </w:p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150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140</w:t>
                  </w:r>
                </w:p>
              </w:tc>
              <w:tc>
                <w:tcPr>
                  <w:tcW w:w="53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190</w:t>
                  </w:r>
                </w:p>
              </w:tc>
            </w:tr>
            <w:tr w:rsidR="00EA6D34" w:rsidRPr="00EA6D34" w:rsidTr="00B54BA5">
              <w:tc>
                <w:tcPr>
                  <w:tcW w:w="804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53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EA6D34" w:rsidRPr="00EA6D34" w:rsidTr="00B54BA5">
              <w:tc>
                <w:tcPr>
                  <w:tcW w:w="804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150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3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EA6D34" w:rsidRPr="00EA6D34" w:rsidTr="00B54BA5">
              <w:tc>
                <w:tcPr>
                  <w:tcW w:w="804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130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53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EA6D34" w:rsidRPr="00EA6D34" w:rsidTr="00B54BA5">
              <w:tc>
                <w:tcPr>
                  <w:tcW w:w="804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170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53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</w:tbl>
          <w:p w:rsidR="00EA6D34" w:rsidRPr="00EA6D34" w:rsidRDefault="00EA6D34" w:rsidP="00EA6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EA6D34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№</w:t>
      </w:r>
      <w:r w:rsidRPr="00EA6D3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</w:p>
    <w:p w:rsidR="00EA6D34" w:rsidRPr="00EA6D34" w:rsidRDefault="00EA6D34" w:rsidP="00EA6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Найти оптимальное распределение средств между </w:t>
      </w:r>
      <w:r w:rsidRPr="00EA6D34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EA6D34">
        <w:rPr>
          <w:rFonts w:ascii="Times New Roman" w:hAnsi="Times New Roman" w:cs="Times New Roman"/>
          <w:sz w:val="24"/>
          <w:szCs w:val="24"/>
        </w:rPr>
        <w:t xml:space="preserve"> предприятиями при условии, что прибыль, полученная от каждого предприятия, является функцией от вложенных в него средств.</w:t>
      </w:r>
      <w:r w:rsidR="002B37D4">
        <w:rPr>
          <w:rFonts w:ascii="Times New Roman" w:hAnsi="Times New Roman" w:cs="Times New Roman"/>
          <w:sz w:val="24"/>
          <w:szCs w:val="24"/>
        </w:rPr>
        <w:t xml:space="preserve"> (10 баллов)</w:t>
      </w: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6325" cy="126555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F0" w:rsidRDefault="000334F0" w:rsidP="00EA6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D34" w:rsidRPr="00EC507F" w:rsidRDefault="00EA6D34" w:rsidP="00EA6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507F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34">
        <w:rPr>
          <w:rFonts w:ascii="Times New Roman" w:hAnsi="Times New Roman" w:cs="Times New Roman"/>
          <w:b/>
          <w:sz w:val="24"/>
          <w:szCs w:val="24"/>
          <w:u w:val="single"/>
        </w:rPr>
        <w:t>Тест 1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Требуется дать ответ ДА или НЕТ.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b/>
          <w:sz w:val="24"/>
          <w:szCs w:val="24"/>
        </w:rPr>
        <w:t>1.</w:t>
      </w:r>
      <w:r w:rsidRPr="00EA6D34">
        <w:rPr>
          <w:rFonts w:ascii="Times New Roman" w:hAnsi="Times New Roman" w:cs="Times New Roman"/>
          <w:sz w:val="24"/>
          <w:szCs w:val="24"/>
        </w:rPr>
        <w:t xml:space="preserve">Дана задача линейного программирования: </w:t>
      </w:r>
      <w:r w:rsidRPr="00EA6D34">
        <w:rPr>
          <w:rFonts w:ascii="Times New Roman" w:hAnsi="Times New Roman" w:cs="Times New Roman"/>
          <w:position w:val="-88"/>
          <w:sz w:val="24"/>
          <w:szCs w:val="24"/>
        </w:rPr>
        <w:object w:dxaOrig="320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2.75pt" o:ole="">
            <v:imagedata r:id="rId74" o:title=""/>
          </v:shape>
          <o:OLEObject Type="Embed" ProgID="Equation.DSMT4" ShapeID="_x0000_i1025" DrawAspect="Content" ObjectID="_1663764769" r:id="rId75"/>
        </w:objec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Верно утверждение:</w:t>
      </w:r>
    </w:p>
    <w:p w:rsidR="00EA6D34" w:rsidRPr="00EA6D34" w:rsidRDefault="00EA6D34" w:rsidP="005938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1260" w:dyaOrig="380">
          <v:shape id="_x0000_i1026" type="#_x0000_t75" style="width:50.25pt;height:15pt" o:ole="">
            <v:imagedata r:id="rId76" o:title=""/>
          </v:shape>
          <o:OLEObject Type="Embed" ProgID="Equation.DSMT4" ShapeID="_x0000_i1026" DrawAspect="Content" ObjectID="_1663764770" r:id="rId77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 является допустимым планом данной задачи.</w:t>
      </w:r>
    </w:p>
    <w:p w:rsidR="00EA6D34" w:rsidRPr="00EA6D34" w:rsidRDefault="00EA6D34" w:rsidP="005938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1240" w:dyaOrig="380">
          <v:shape id="_x0000_i1027" type="#_x0000_t75" style="width:50.25pt;height:15pt" o:ole="">
            <v:imagedata r:id="rId78" o:title=""/>
          </v:shape>
          <o:OLEObject Type="Embed" ProgID="Equation.DSMT4" ShapeID="_x0000_i1027" DrawAspect="Content" ObjectID="_1663764771" r:id="rId79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 является опорным (базисным) планом данной задачи.</w:t>
      </w:r>
    </w:p>
    <w:p w:rsidR="00EA6D34" w:rsidRPr="00EA6D34" w:rsidRDefault="00EA6D34" w:rsidP="005938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1260" w:dyaOrig="380">
          <v:shape id="_x0000_i1028" type="#_x0000_t75" style="width:50.25pt;height:15pt" o:ole="">
            <v:imagedata r:id="rId80" o:title=""/>
          </v:shape>
          <o:OLEObject Type="Embed" ProgID="Equation.DSMT4" ShapeID="_x0000_i1028" DrawAspect="Content" ObjectID="_1663764772" r:id="rId81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 не является допустимым планом данной задачи.</w:t>
      </w:r>
    </w:p>
    <w:p w:rsidR="00EA6D34" w:rsidRPr="00EA6D34" w:rsidRDefault="00EA6D34" w:rsidP="005938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1260" w:dyaOrig="380">
          <v:shape id="_x0000_i1029" type="#_x0000_t75" style="width:50.25pt;height:15pt" o:ole="">
            <v:imagedata r:id="rId82" o:title=""/>
          </v:shape>
          <o:OLEObject Type="Embed" ProgID="Equation.DSMT4" ShapeID="_x0000_i1029" DrawAspect="Content" ObjectID="_1663764773" r:id="rId83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 не может быть оптимальным ни при каком выборе значений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639" w:dyaOrig="400">
          <v:shape id="_x0000_i1030" type="#_x0000_t75" style="width:30.75pt;height:18pt" o:ole="">
            <v:imagedata r:id="rId84" o:title=""/>
          </v:shape>
          <o:OLEObject Type="Embed" ProgID="Equation.DSMT4" ShapeID="_x0000_i1030" DrawAspect="Content" ObjectID="_1663764774" r:id="rId85"/>
        </w:object>
      </w:r>
      <w:r w:rsidRPr="00EA6D34">
        <w:rPr>
          <w:rFonts w:ascii="Times New Roman" w:hAnsi="Times New Roman" w:cs="Times New Roman"/>
          <w:sz w:val="24"/>
          <w:szCs w:val="24"/>
        </w:rPr>
        <w:t>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Требуется выбрать правильные ответы.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b/>
          <w:sz w:val="24"/>
          <w:szCs w:val="24"/>
        </w:rPr>
        <w:t>2.</w:t>
      </w:r>
      <w:r w:rsidRPr="00EA6D34">
        <w:rPr>
          <w:rFonts w:ascii="Times New Roman" w:hAnsi="Times New Roman" w:cs="Times New Roman"/>
          <w:sz w:val="24"/>
          <w:szCs w:val="24"/>
        </w:rPr>
        <w:t xml:space="preserve"> Дана симплекс-таблица, полученная на некотором этапе решения задачи ЛП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49"/>
        <w:gridCol w:w="749"/>
        <w:gridCol w:w="749"/>
        <w:gridCol w:w="749"/>
        <w:gridCol w:w="749"/>
        <w:gridCol w:w="749"/>
        <w:gridCol w:w="749"/>
        <w:gridCol w:w="750"/>
      </w:tblGrid>
      <w:tr w:rsidR="00EA6D34" w:rsidRPr="00EA6D34" w:rsidTr="00B54BA5">
        <w:trPr>
          <w:trHeight w:val="396"/>
        </w:trPr>
        <w:tc>
          <w:tcPr>
            <w:tcW w:w="79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79">
                <v:shape id="_x0000_i1031" type="#_x0000_t75" style="width:15pt;height:15pt" o:ole="">
                  <v:imagedata r:id="rId86" o:title=""/>
                </v:shape>
                <o:OLEObject Type="Embed" ProgID="Equation.DSMT4" ShapeID="_x0000_i1031" DrawAspect="Content" ObjectID="_1663764775" r:id="rId87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400">
                <v:shape id="_x0000_i1032" type="#_x0000_t75" style="width:15pt;height:18pt" o:ole="">
                  <v:imagedata r:id="rId88" o:title=""/>
                </v:shape>
                <o:OLEObject Type="Embed" ProgID="Equation.DSMT4" ShapeID="_x0000_i1032" DrawAspect="Content" ObjectID="_1663764776" r:id="rId89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00">
                <v:shape id="_x0000_i1033" type="#_x0000_t75" style="width:15pt;height:18pt" o:ole="">
                  <v:imagedata r:id="rId90" o:title=""/>
                </v:shape>
                <o:OLEObject Type="Embed" ProgID="Equation.DSMT4" ShapeID="_x0000_i1033" DrawAspect="Content" ObjectID="_1663764777" r:id="rId91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00">
                <v:shape id="_x0000_i1034" type="#_x0000_t75" style="width:15pt;height:18pt" o:ole="">
                  <v:imagedata r:id="rId92" o:title=""/>
                </v:shape>
                <o:OLEObject Type="Embed" ProgID="Equation.DSMT4" ShapeID="_x0000_i1034" DrawAspect="Content" ObjectID="_1663764778" r:id="rId93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00">
                <v:shape id="_x0000_i1035" type="#_x0000_t75" style="width:15pt;height:18pt" o:ole="">
                  <v:imagedata r:id="rId94" o:title=""/>
                </v:shape>
                <o:OLEObject Type="Embed" ProgID="Equation.DSMT4" ShapeID="_x0000_i1035" DrawAspect="Content" ObjectID="_1663764779" r:id="rId95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00">
                <v:shape id="_x0000_i1036" type="#_x0000_t75" style="width:15pt;height:18pt" o:ole="">
                  <v:imagedata r:id="rId96" o:title=""/>
                </v:shape>
                <o:OLEObject Type="Embed" ProgID="Equation.DSMT4" ShapeID="_x0000_i1036" DrawAspect="Content" ObjectID="_1663764780" r:id="rId97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00">
                <v:shape id="_x0000_i1037" type="#_x0000_t75" style="width:15pt;height:18pt" o:ole="">
                  <v:imagedata r:id="rId98" o:title=""/>
                </v:shape>
                <o:OLEObject Type="Embed" ProgID="Equation.DSMT4" ShapeID="_x0000_i1037" DrawAspect="Content" ObjectID="_1663764781" r:id="rId99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00">
                <v:shape id="_x0000_i1038" type="#_x0000_t75" style="width:15pt;height:18pt" o:ole="">
                  <v:imagedata r:id="rId100" o:title=""/>
                </v:shape>
                <o:OLEObject Type="Embed" ProgID="Equation.DSMT4" ShapeID="_x0000_i1038" DrawAspect="Content" ObjectID="_1663764782" r:id="rId101"/>
              </w:object>
            </w:r>
          </w:p>
        </w:tc>
        <w:tc>
          <w:tcPr>
            <w:tcW w:w="75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20">
                <v:shape id="_x0000_i1039" type="#_x0000_t75" style="width:11.25pt;height:15pt" o:ole="">
                  <v:imagedata r:id="rId102" o:title=""/>
                </v:shape>
                <o:OLEObject Type="Embed" ProgID="Equation.DSMT4" ShapeID="_x0000_i1039" DrawAspect="Content" ObjectID="_1663764783" r:id="rId103"/>
              </w:object>
            </w:r>
          </w:p>
        </w:tc>
      </w:tr>
      <w:tr w:rsidR="00EA6D34" w:rsidRPr="00EA6D34" w:rsidTr="00B54BA5">
        <w:trPr>
          <w:trHeight w:val="396"/>
        </w:trPr>
        <w:tc>
          <w:tcPr>
            <w:tcW w:w="79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00">
                <v:shape id="_x0000_i1040" type="#_x0000_t75" style="width:15pt;height:18pt" o:ole="">
                  <v:imagedata r:id="rId96" o:title=""/>
                </v:shape>
                <o:OLEObject Type="Embed" ProgID="Equation.DSMT4" ShapeID="_x0000_i1040" DrawAspect="Content" ObjectID="_1663764784" r:id="rId104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D34" w:rsidRPr="00EA6D34" w:rsidTr="00B54BA5">
        <w:trPr>
          <w:trHeight w:val="396"/>
        </w:trPr>
        <w:tc>
          <w:tcPr>
            <w:tcW w:w="79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00">
                <v:shape id="_x0000_i1041" type="#_x0000_t75" style="width:15pt;height:18pt" o:ole="">
                  <v:imagedata r:id="rId92" o:title=""/>
                </v:shape>
                <o:OLEObject Type="Embed" ProgID="Equation.DSMT4" ShapeID="_x0000_i1041" DrawAspect="Content" ObjectID="_1663764785" r:id="rId105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A6D34" w:rsidRPr="00EA6D34" w:rsidTr="00B54BA5">
        <w:trPr>
          <w:trHeight w:val="396"/>
        </w:trPr>
        <w:tc>
          <w:tcPr>
            <w:tcW w:w="79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00">
                <v:shape id="_x0000_i1042" type="#_x0000_t75" style="width:15pt;height:18pt" o:ole="">
                  <v:imagedata r:id="rId98" o:title=""/>
                </v:shape>
                <o:OLEObject Type="Embed" ProgID="Equation.DSMT4" ShapeID="_x0000_i1042" DrawAspect="Content" ObjectID="_1663764786" r:id="rId106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D34" w:rsidRPr="00EA6D34" w:rsidTr="00B54BA5">
        <w:trPr>
          <w:trHeight w:val="396"/>
        </w:trPr>
        <w:tc>
          <w:tcPr>
            <w:tcW w:w="79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00">
                <v:shape id="_x0000_i1043" type="#_x0000_t75" style="width:15pt;height:18pt" o:ole="">
                  <v:imagedata r:id="rId107" o:title=""/>
                </v:shape>
                <o:OLEObject Type="Embed" ProgID="Equation.DSMT4" ShapeID="_x0000_i1043" DrawAspect="Content" ObjectID="_1663764787" r:id="rId108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D34" w:rsidRPr="00EA6D34" w:rsidTr="00B54BA5">
        <w:trPr>
          <w:trHeight w:val="396"/>
        </w:trPr>
        <w:tc>
          <w:tcPr>
            <w:tcW w:w="79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80">
                <v:shape id="_x0000_i1044" type="#_x0000_t75" style="width:15pt;height:18pt" o:ole="">
                  <v:imagedata r:id="rId109" o:title=""/>
                </v:shape>
                <o:OLEObject Type="Embed" ProgID="Equation.DSMT4" ShapeID="_x0000_i1044" DrawAspect="Content" ObjectID="_1663764788" r:id="rId110"/>
              </w:objec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EA6D34" w:rsidRPr="00EA6D34" w:rsidRDefault="00EA6D34" w:rsidP="00EA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A6D34" w:rsidRPr="00EA6D34" w:rsidRDefault="00EA6D34" w:rsidP="00EA6D34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</w:p>
    <w:p w:rsidR="00EA6D34" w:rsidRPr="00EA6D34" w:rsidRDefault="00EA6D34" w:rsidP="00EA6D34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Верно утверждение:</w:t>
      </w:r>
    </w:p>
    <w:p w:rsidR="00EA6D34" w:rsidRPr="00EA6D34" w:rsidRDefault="00EA6D34" w:rsidP="00EA6D34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1. Согласно данной симплекс-таблице, опорным является план</w:t>
      </w:r>
    </w:p>
    <w:p w:rsidR="00EA6D34" w:rsidRPr="00EA6D34" w:rsidRDefault="00EA6D34" w:rsidP="00EA6D3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А. </w:t>
      </w:r>
      <w:r w:rsidRPr="00EA6D34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45" type="#_x0000_t75" style="width:103.5pt;height:15pt" o:ole="">
            <v:imagedata r:id="rId111" o:title=""/>
          </v:shape>
          <o:OLEObject Type="Embed" ProgID="Equation.DSMT4" ShapeID="_x0000_i1045" DrawAspect="Content" ObjectID="_1663764789" r:id="rId112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.   Б. </w:t>
      </w:r>
      <w:r w:rsidRPr="00EA6D34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46" type="#_x0000_t75" style="width:102pt;height:15pt" o:ole="">
            <v:imagedata r:id="rId113" o:title=""/>
          </v:shape>
          <o:OLEObject Type="Embed" ProgID="Equation.DSMT4" ShapeID="_x0000_i1046" DrawAspect="Content" ObjectID="_1663764790" r:id="rId114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.   В. </w:t>
      </w:r>
      <w:r w:rsidRPr="00EA6D34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47" type="#_x0000_t75" style="width:94.5pt;height:15pt" o:ole="">
            <v:imagedata r:id="rId115" o:title=""/>
          </v:shape>
          <o:OLEObject Type="Embed" ProgID="Equation.DSMT4" ShapeID="_x0000_i1047" DrawAspect="Content" ObjectID="_1663764791" r:id="rId116"/>
        </w:object>
      </w:r>
      <w:r w:rsidRPr="00EA6D34">
        <w:rPr>
          <w:rFonts w:ascii="Times New Roman" w:hAnsi="Times New Roman" w:cs="Times New Roman"/>
          <w:sz w:val="24"/>
          <w:szCs w:val="24"/>
        </w:rPr>
        <w:t>.</w:t>
      </w:r>
    </w:p>
    <w:p w:rsidR="00EA6D34" w:rsidRPr="00EA6D34" w:rsidRDefault="00EA6D34" w:rsidP="00EA6D3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Г. </w:t>
      </w:r>
      <w:r w:rsidRPr="00EA6D34">
        <w:rPr>
          <w:rFonts w:ascii="Times New Roman" w:hAnsi="Times New Roman" w:cs="Times New Roman"/>
          <w:position w:val="-10"/>
          <w:sz w:val="24"/>
          <w:szCs w:val="24"/>
        </w:rPr>
        <w:object w:dxaOrig="2280" w:dyaOrig="340">
          <v:shape id="_x0000_i1048" type="#_x0000_t75" style="width:102.75pt;height:15pt" o:ole="">
            <v:imagedata r:id="rId117" o:title=""/>
          </v:shape>
          <o:OLEObject Type="Embed" ProgID="Equation.DSMT4" ShapeID="_x0000_i1048" DrawAspect="Content" ObjectID="_1663764792" r:id="rId118"/>
        </w:object>
      </w:r>
      <w:r w:rsidRPr="00EA6D34">
        <w:rPr>
          <w:rFonts w:ascii="Times New Roman" w:hAnsi="Times New Roman" w:cs="Times New Roman"/>
          <w:sz w:val="24"/>
          <w:szCs w:val="24"/>
        </w:rPr>
        <w:t>.</w:t>
      </w:r>
    </w:p>
    <w:p w:rsidR="00EA6D34" w:rsidRPr="00EA6D34" w:rsidRDefault="00EA6D34" w:rsidP="00EA6D34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2. Если ввести в базис переменную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279" w:dyaOrig="400">
          <v:shape id="_x0000_i1049" type="#_x0000_t75" style="width:15pt;height:18pt" o:ole="">
            <v:imagedata r:id="rId88" o:title=""/>
          </v:shape>
          <o:OLEObject Type="Embed" ProgID="Equation.DSMT4" ShapeID="_x0000_i1049" DrawAspect="Content" ObjectID="_1663764793" r:id="rId119"/>
        </w:object>
      </w:r>
      <w:r w:rsidRPr="00EA6D34">
        <w:rPr>
          <w:rFonts w:ascii="Times New Roman" w:hAnsi="Times New Roman" w:cs="Times New Roman"/>
          <w:sz w:val="24"/>
          <w:szCs w:val="24"/>
        </w:rPr>
        <w:t>, то из базиса будет выведена переменная</w:t>
      </w:r>
    </w:p>
    <w:p w:rsidR="00EA6D34" w:rsidRPr="00EA6D34" w:rsidRDefault="00EA6D34" w:rsidP="00EA6D34">
      <w:pPr>
        <w:tabs>
          <w:tab w:val="left" w:pos="227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А.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320" w:dyaOrig="400">
          <v:shape id="_x0000_i1050" type="#_x0000_t75" style="width:15pt;height:18pt" o:ole="">
            <v:imagedata r:id="rId120" o:title=""/>
          </v:shape>
          <o:OLEObject Type="Embed" ProgID="Equation.DSMT4" ShapeID="_x0000_i1050" DrawAspect="Content" ObjectID="_1663764794" r:id="rId121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.   Б.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320" w:dyaOrig="400">
          <v:shape id="_x0000_i1051" type="#_x0000_t75" style="width:15pt;height:18pt" o:ole="">
            <v:imagedata r:id="rId122" o:title=""/>
          </v:shape>
          <o:OLEObject Type="Embed" ProgID="Equation.DSMT4" ShapeID="_x0000_i1051" DrawAspect="Content" ObjectID="_1663764795" r:id="rId123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.   В.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300" w:dyaOrig="400">
          <v:shape id="_x0000_i1052" type="#_x0000_t75" style="width:15pt;height:18pt" o:ole="">
            <v:imagedata r:id="rId124" o:title=""/>
          </v:shape>
          <o:OLEObject Type="Embed" ProgID="Equation.DSMT4" ShapeID="_x0000_i1052" DrawAspect="Content" ObjectID="_1663764796" r:id="rId125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.   Г.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300" w:dyaOrig="400">
          <v:shape id="_x0000_i1053" type="#_x0000_t75" style="width:15pt;height:18pt" o:ole="">
            <v:imagedata r:id="rId126" o:title=""/>
          </v:shape>
          <o:OLEObject Type="Embed" ProgID="Equation.DSMT4" ShapeID="_x0000_i1053" DrawAspect="Content" ObjectID="_1663764797" r:id="rId127"/>
        </w:object>
      </w:r>
      <w:r w:rsidRPr="00EA6D34">
        <w:rPr>
          <w:rFonts w:ascii="Times New Roman" w:hAnsi="Times New Roman" w:cs="Times New Roman"/>
          <w:sz w:val="24"/>
          <w:szCs w:val="24"/>
        </w:rPr>
        <w:t>.</w:t>
      </w:r>
    </w:p>
    <w:p w:rsidR="00EA6D34" w:rsidRPr="00EA6D34" w:rsidRDefault="00EA6D34" w:rsidP="00EA6D34">
      <w:pPr>
        <w:spacing w:after="0" w:line="240" w:lineRule="auto"/>
        <w:ind w:left="1276" w:hanging="1134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3. Если ввести в базис переменную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320" w:dyaOrig="400">
          <v:shape id="_x0000_i1054" type="#_x0000_t75" style="width:15pt;height:18pt" o:ole="">
            <v:imagedata r:id="rId94" o:title=""/>
          </v:shape>
          <o:OLEObject Type="Embed" ProgID="Equation.DSMT4" ShapeID="_x0000_i1054" DrawAspect="Content" ObjectID="_1663764798" r:id="rId128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, то приращение </w:t>
      </w:r>
      <w:r w:rsidRPr="00EA6D34">
        <w:rPr>
          <w:rFonts w:ascii="Times New Roman" w:hAnsi="Times New Roman" w:cs="Times New Roman"/>
          <w:position w:val="-12"/>
          <w:sz w:val="24"/>
          <w:szCs w:val="24"/>
        </w:rPr>
        <w:object w:dxaOrig="960" w:dyaOrig="380">
          <v:shape id="_x0000_i1055" type="#_x0000_t75" style="width:47.25pt;height:18pt" o:ole="">
            <v:imagedata r:id="rId129" o:title=""/>
          </v:shape>
          <o:OLEObject Type="Embed" ProgID="Equation.DSMT4" ShapeID="_x0000_i1055" DrawAspect="Content" ObjectID="_1663764799" r:id="rId130"/>
        </w:object>
      </w:r>
      <w:r w:rsidRPr="00EA6D34">
        <w:rPr>
          <w:rFonts w:ascii="Times New Roman" w:hAnsi="Times New Roman" w:cs="Times New Roman"/>
          <w:sz w:val="24"/>
          <w:szCs w:val="24"/>
        </w:rPr>
        <w:t xml:space="preserve"> будет равно</w:t>
      </w:r>
    </w:p>
    <w:p w:rsidR="00EA6D34" w:rsidRPr="00EA6D34" w:rsidRDefault="00EA6D34" w:rsidP="00EA6D34">
      <w:pPr>
        <w:tabs>
          <w:tab w:val="left" w:pos="227"/>
        </w:tabs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А. 10.   Б. 15.   В. 20.   Г. 5.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Требуется дать числовой ответ.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b/>
          <w:sz w:val="24"/>
          <w:szCs w:val="24"/>
        </w:rPr>
        <w:t>3.</w:t>
      </w:r>
      <w:r w:rsidRPr="00EA6D34">
        <w:rPr>
          <w:rFonts w:ascii="Times New Roman" w:hAnsi="Times New Roman" w:cs="Times New Roman"/>
          <w:sz w:val="24"/>
          <w:szCs w:val="24"/>
        </w:rPr>
        <w:t xml:space="preserve"> Используя метод М-задачи, решите задачу линейного программирования</w:t>
      </w:r>
    </w:p>
    <w:p w:rsidR="00EA6D34" w:rsidRPr="00EA6D34" w:rsidRDefault="00EA6D34" w:rsidP="00EA6D3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position w:val="-70"/>
          <w:sz w:val="24"/>
          <w:szCs w:val="24"/>
        </w:rPr>
        <w:object w:dxaOrig="4420" w:dyaOrig="1560">
          <v:shape id="_x0000_i1056" type="#_x0000_t75" style="width:192pt;height:66pt" o:ole="">
            <v:imagedata r:id="rId131" o:title=""/>
          </v:shape>
          <o:OLEObject Type="Embed" ProgID="Equation.DSMT4" ShapeID="_x0000_i1056" DrawAspect="Content" ObjectID="_1663764800" r:id="rId132"/>
        </w:objec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добавив одну искусственную переменную.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1. Найдите оптимальное значение целевой функции.</w:t>
      </w:r>
    </w:p>
    <w:p w:rsidR="00EA6D34" w:rsidRPr="00EA6D34" w:rsidRDefault="00EA6D34" w:rsidP="00EA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2. Найдите сумму компонент оптимального плана.</w:t>
      </w:r>
    </w:p>
    <w:p w:rsidR="000334F0" w:rsidRDefault="000334F0" w:rsidP="00EA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F04" w:rsidRDefault="00A03F04" w:rsidP="00EA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D34">
        <w:rPr>
          <w:rFonts w:ascii="Times New Roman" w:hAnsi="Times New Roman" w:cs="Times New Roman"/>
          <w:b/>
          <w:sz w:val="24"/>
          <w:szCs w:val="24"/>
          <w:u w:val="single"/>
        </w:rPr>
        <w:t>Тест 2</w:t>
      </w:r>
    </w:p>
    <w:p w:rsidR="00EA6D34" w:rsidRPr="002B37D4" w:rsidRDefault="002B37D4" w:rsidP="002B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D4">
        <w:rPr>
          <w:rFonts w:ascii="Times New Roman" w:hAnsi="Times New Roman" w:cs="Times New Roman"/>
          <w:sz w:val="24"/>
          <w:szCs w:val="24"/>
        </w:rPr>
        <w:t>(по 2 балла)</w:t>
      </w:r>
    </w:p>
    <w:p w:rsidR="00EA6D34" w:rsidRPr="00EA6D34" w:rsidRDefault="00EA6D34" w:rsidP="00593885">
      <w:pPr>
        <w:pStyle w:val="a4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Точка минимума целевой функции в области допустимых решений, изображенной на графике -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93"/>
        <w:gridCol w:w="3944"/>
      </w:tblGrid>
      <w:tr w:rsidR="00EA6D34" w:rsidRPr="00EA6D34" w:rsidTr="00B54BA5">
        <w:tc>
          <w:tcPr>
            <w:tcW w:w="4785" w:type="dxa"/>
            <w:shd w:val="clear" w:color="auto" w:fill="auto"/>
          </w:tcPr>
          <w:p w:rsidR="00EA6D34" w:rsidRPr="00EA6D34" w:rsidRDefault="00EA6D34" w:rsidP="00EA6D3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object w:dxaOrig="4095" w:dyaOrig="2700">
                <v:shape id="_x0000_i1057" type="#_x0000_t75" style="width:207pt;height:132.75pt" o:ole="">
                  <v:imagedata r:id="rId133" o:title=""/>
                </v:shape>
                <o:OLEObject Type="Embed" ProgID="PBrush" ShapeID="_x0000_i1057" DrawAspect="Content" ObjectID="_1663764801" r:id="rId134"/>
              </w:object>
            </w:r>
          </w:p>
        </w:tc>
        <w:tc>
          <w:tcPr>
            <w:tcW w:w="4786" w:type="dxa"/>
            <w:shd w:val="clear" w:color="auto" w:fill="auto"/>
          </w:tcPr>
          <w:p w:rsidR="00EA6D34" w:rsidRPr="00EA6D34" w:rsidRDefault="00EA6D34" w:rsidP="00EA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34" w:rsidRPr="00EA6D34" w:rsidRDefault="00EA6D34" w:rsidP="00EA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34" w:rsidRPr="00EA6D34" w:rsidRDefault="00EA6D34" w:rsidP="00EA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34" w:rsidRPr="00EA6D34" w:rsidRDefault="00EA6D34" w:rsidP="00EA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является точка с координатами _____</w:t>
            </w:r>
          </w:p>
          <w:p w:rsidR="00EA6D34" w:rsidRPr="00EA6D34" w:rsidRDefault="00EA6D34" w:rsidP="00EA6D3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34" w:rsidRPr="00EA6D34" w:rsidRDefault="00EA6D34" w:rsidP="00593885">
      <w:pPr>
        <w:pStyle w:val="a4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Целевая функция задачи линейного программирования будет иметь максимальное значение, если в симплекс-таблице:</w:t>
      </w:r>
    </w:p>
    <w:p w:rsidR="00EA6D34" w:rsidRPr="00EA6D34" w:rsidRDefault="00EA6D34" w:rsidP="00593885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среди коэффициентов индексной строки нет положительных;</w:t>
      </w:r>
    </w:p>
    <w:p w:rsidR="00EA6D34" w:rsidRPr="00EA6D34" w:rsidRDefault="00EA6D34" w:rsidP="00593885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все коэффициенты равны нулю;</w:t>
      </w:r>
    </w:p>
    <w:p w:rsidR="00EA6D34" w:rsidRPr="00EA6D34" w:rsidRDefault="00EA6D34" w:rsidP="00593885">
      <w:pPr>
        <w:pStyle w:val="a4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среди коэффициентов индексной строки нет  отрицательных.</w:t>
      </w:r>
    </w:p>
    <w:p w:rsidR="00EA6D34" w:rsidRPr="00EA6D34" w:rsidRDefault="00EA6D34" w:rsidP="00EA6D34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6D34" w:rsidRPr="00EA6D34" w:rsidRDefault="00EA6D34" w:rsidP="00593885">
      <w:pPr>
        <w:pStyle w:val="a4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Транспортная задача является закрытой, если</w:t>
      </w:r>
    </w:p>
    <w:tbl>
      <w:tblPr>
        <w:tblW w:w="9150" w:type="dxa"/>
        <w:tblInd w:w="720" w:type="dxa"/>
        <w:tblLook w:val="04A0" w:firstRow="1" w:lastRow="0" w:firstColumn="1" w:lastColumn="0" w:noHBand="0" w:noVBand="1"/>
      </w:tblPr>
      <w:tblGrid>
        <w:gridCol w:w="5200"/>
        <w:gridCol w:w="3950"/>
      </w:tblGrid>
      <w:tr w:rsidR="00EA6D34" w:rsidRPr="00EA6D34" w:rsidTr="00B54BA5">
        <w:tc>
          <w:tcPr>
            <w:tcW w:w="5200" w:type="dxa"/>
            <w:shd w:val="clear" w:color="auto" w:fill="auto"/>
          </w:tcPr>
          <w:tbl>
            <w:tblPr>
              <w:tblpPr w:leftFromText="180" w:rightFromText="180" w:vertAnchor="text" w:horzAnchor="margin" w:tblpY="-172"/>
              <w:tblOverlap w:val="never"/>
              <w:tblW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8"/>
              <w:gridCol w:w="1866"/>
              <w:gridCol w:w="850"/>
              <w:gridCol w:w="851"/>
            </w:tblGrid>
            <w:tr w:rsidR="00EA6D34" w:rsidRPr="00EA6D34" w:rsidTr="00B54BA5">
              <w:trPr>
                <w:trHeight w:val="554"/>
              </w:trPr>
              <w:tc>
                <w:tcPr>
                  <w:tcW w:w="110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Потребности</w:t>
                  </w:r>
                </w:p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b</w:t>
                  </w: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j</w:t>
                  </w:r>
                </w:p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0+b</w:t>
                  </w:r>
                </w:p>
              </w:tc>
            </w:tr>
            <w:tr w:rsidR="00EA6D34" w:rsidRPr="00EA6D34" w:rsidTr="00B54BA5">
              <w:trPr>
                <w:trHeight w:val="504"/>
              </w:trPr>
              <w:tc>
                <w:tcPr>
                  <w:tcW w:w="110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Запасы</w:t>
                  </w:r>
                </w:p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1866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/B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j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EA6D34" w:rsidRPr="00EA6D34" w:rsidTr="00B54BA5">
              <w:trPr>
                <w:trHeight w:val="252"/>
              </w:trPr>
              <w:tc>
                <w:tcPr>
                  <w:tcW w:w="110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66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A6D34" w:rsidRPr="00EA6D34" w:rsidTr="00B54BA5">
              <w:trPr>
                <w:trHeight w:val="252"/>
              </w:trPr>
              <w:tc>
                <w:tcPr>
                  <w:tcW w:w="110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</w:t>
                  </w: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0+a</w:t>
                  </w:r>
                </w:p>
              </w:tc>
              <w:tc>
                <w:tcPr>
                  <w:tcW w:w="1866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A6D34" w:rsidRPr="00EA6D34" w:rsidTr="00B54BA5">
              <w:trPr>
                <w:trHeight w:val="264"/>
              </w:trPr>
              <w:tc>
                <w:tcPr>
                  <w:tcW w:w="1108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  <w:r w:rsidRPr="00EA6D3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1866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A6D34" w:rsidRPr="00EA6D34" w:rsidRDefault="00EA6D34" w:rsidP="00EA6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D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A6D34" w:rsidRPr="00EA6D34" w:rsidRDefault="00EA6D34" w:rsidP="00EA6D3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shd w:val="clear" w:color="auto" w:fill="auto"/>
          </w:tcPr>
          <w:p w:rsidR="00EA6D34" w:rsidRPr="00EA6D34" w:rsidRDefault="00EA6D34" w:rsidP="00593885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a=60,  b=70</w:t>
            </w:r>
          </w:p>
          <w:p w:rsidR="00EA6D34" w:rsidRPr="00EA6D34" w:rsidRDefault="00EA6D34" w:rsidP="0059388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9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a=60,  b=75</w:t>
            </w:r>
          </w:p>
          <w:p w:rsidR="00EA6D34" w:rsidRPr="00EA6D34" w:rsidRDefault="00EA6D34" w:rsidP="00593885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a=60,  b=80</w:t>
            </w:r>
          </w:p>
          <w:p w:rsidR="00EA6D34" w:rsidRPr="00EA6D34" w:rsidRDefault="00EA6D34" w:rsidP="00593885">
            <w:pPr>
              <w:pStyle w:val="a4"/>
              <w:numPr>
                <w:ilvl w:val="0"/>
                <w:numId w:val="2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 xml:space="preserve">=60,  </w:t>
            </w:r>
            <w:r w:rsidRPr="00EA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A6D34">
              <w:rPr>
                <w:rFonts w:ascii="Times New Roman" w:hAnsi="Times New Roman" w:cs="Times New Roman"/>
                <w:sz w:val="24"/>
                <w:szCs w:val="24"/>
              </w:rPr>
              <w:t>=85</w:t>
            </w:r>
          </w:p>
          <w:p w:rsidR="00EA6D34" w:rsidRPr="00EA6D34" w:rsidRDefault="00EA6D34" w:rsidP="00EA6D34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D34" w:rsidRPr="00EA6D34" w:rsidRDefault="00EA6D34" w:rsidP="00EA6D34">
      <w:pPr>
        <w:pStyle w:val="a4"/>
        <w:spacing w:after="0" w:line="240" w:lineRule="auto"/>
        <w:ind w:left="14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A6D34" w:rsidRPr="00EA6D34" w:rsidRDefault="00EA6D34" w:rsidP="00593885">
      <w:pPr>
        <w:pStyle w:val="a4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>Построить допустимую область данной системы ограничений</w:t>
      </w:r>
    </w:p>
    <w:p w:rsidR="00EA6D34" w:rsidRPr="00EA6D34" w:rsidRDefault="00297AA6" w:rsidP="00EA6D34">
      <w:pPr>
        <w:pStyle w:val="a4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≤10</m:t>
                  </m:r>
                </m:e>
              </m:eqArr>
            </m:e>
          </m:d>
        </m:oMath>
      </m:oMathPara>
    </w:p>
    <w:p w:rsidR="00EA6D34" w:rsidRPr="00EA6D34" w:rsidRDefault="00297AA6" w:rsidP="00EA6D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≥0</m:t>
          </m:r>
        </m:oMath>
      </m:oMathPara>
    </w:p>
    <w:p w:rsidR="00EA6D34" w:rsidRPr="00EA6D34" w:rsidRDefault="00EA6D34" w:rsidP="00593885">
      <w:pPr>
        <w:pStyle w:val="a4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t xml:space="preserve">Записать полученное  решение и значение целевой функции в задаче линейного программирования на </w:t>
      </w:r>
      <w:r w:rsidRPr="00EA6D34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Pr="00EA6D34">
        <w:rPr>
          <w:rFonts w:ascii="Times New Roman" w:hAnsi="Times New Roman" w:cs="Times New Roman"/>
          <w:sz w:val="24"/>
          <w:szCs w:val="24"/>
        </w:rPr>
        <w:t>, если в результате преобразования симплекс-таблица имеет вид:</w:t>
      </w:r>
    </w:p>
    <w:p w:rsidR="00EA6D34" w:rsidRPr="00EA6D34" w:rsidRDefault="00EA6D34" w:rsidP="00EA6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object w:dxaOrig="5145" w:dyaOrig="1590">
          <v:shape id="_x0000_i1058" type="#_x0000_t75" style="width:224.25pt;height:70.5pt" o:ole="">
            <v:imagedata r:id="rId135" o:title=""/>
          </v:shape>
          <o:OLEObject Type="Embed" ProgID="PBrush" ShapeID="_x0000_i1058" DrawAspect="Content" ObjectID="_1663764802" r:id="rId136"/>
        </w:object>
      </w:r>
    </w:p>
    <w:p w:rsidR="00EA6D34" w:rsidRPr="00EA6D34" w:rsidRDefault="00EA6D34" w:rsidP="00EA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34">
        <w:rPr>
          <w:rFonts w:ascii="Times New Roman" w:hAnsi="Times New Roman" w:cs="Times New Roman"/>
          <w:sz w:val="24"/>
          <w:szCs w:val="24"/>
        </w:rPr>
        <w:lastRenderedPageBreak/>
        <w:t>Объяснить является ли это решение оптимальным (если оно есть).</w:t>
      </w:r>
    </w:p>
    <w:p w:rsidR="003572EB" w:rsidRDefault="003572EB" w:rsidP="006C28E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2EB" w:rsidRDefault="003572EB" w:rsidP="006C28E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4AA2" w:rsidRPr="00EC507F" w:rsidRDefault="006C28EB" w:rsidP="000334F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795" w:rsidRPr="00E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опросы </w:t>
      </w:r>
      <w:r w:rsidRPr="00E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подготовки </w:t>
      </w:r>
      <w:r w:rsidR="00EE06EA" w:rsidRPr="00E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12656" w:rsidRPr="00E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экзамену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Примеры экономических задач, решаемых методами математического программирования.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>Классификация основных методов математического программирования.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Симплексные таблицы.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Экономическая интерпретация элементов симплексной таблицы. Улучшение опорного решения.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Симплекс-метод: определение ведущих столбца и строки.  Выбор начального допустимого базисного решения. Введение искусственных переменных.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>Вырожденные задачи линейного программирования. Зацикливание и его предотвращение.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Линейное программирование: двойственные задачи.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Экономическая интерпретация пары двойственных задач.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Теоремы двойственности, их экономическая интерпретация.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Экономическая и математическая формулировки транспортной задачи. Метод потенциалов. Основные способы построения начального опорного решения.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jc w:val="both"/>
        <w:outlineLvl w:val="0"/>
        <w:rPr>
          <w:b w:val="0"/>
          <w:smallCaps/>
        </w:rPr>
      </w:pPr>
      <w:r w:rsidRPr="003572EB">
        <w:rPr>
          <w:b w:val="0"/>
        </w:rPr>
        <w:t xml:space="preserve">Транспортные задачи с нарушенным балансом производства и потребления. </w:t>
      </w:r>
    </w:p>
    <w:p w:rsidR="003572EB" w:rsidRPr="003572EB" w:rsidRDefault="003572EB" w:rsidP="00153159">
      <w:pPr>
        <w:pStyle w:val="afd"/>
        <w:numPr>
          <w:ilvl w:val="0"/>
          <w:numId w:val="35"/>
        </w:numPr>
        <w:ind w:left="782" w:hanging="357"/>
        <w:jc w:val="both"/>
        <w:outlineLvl w:val="0"/>
        <w:rPr>
          <w:b w:val="0"/>
          <w:smallCaps/>
        </w:rPr>
      </w:pPr>
      <w:r w:rsidRPr="003572EB">
        <w:rPr>
          <w:b w:val="0"/>
        </w:rPr>
        <w:t>Транспортные задачи с дополнительными условиями.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2EB">
        <w:rPr>
          <w:rFonts w:ascii="Times New Roman" w:hAnsi="Times New Roman" w:cs="Times New Roman"/>
          <w:caps/>
          <w:sz w:val="24"/>
          <w:szCs w:val="24"/>
        </w:rPr>
        <w:t>о</w:t>
      </w:r>
      <w:r w:rsidRPr="003572EB">
        <w:rPr>
          <w:rFonts w:ascii="Times New Roman" w:hAnsi="Times New Roman" w:cs="Times New Roman"/>
          <w:sz w:val="24"/>
          <w:szCs w:val="24"/>
        </w:rPr>
        <w:t xml:space="preserve">бщая постановка задачи нелинейного программирования. Графический метод. 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EB">
        <w:rPr>
          <w:rFonts w:ascii="Times New Roman" w:hAnsi="Times New Roman" w:cs="Times New Roman"/>
          <w:sz w:val="24"/>
          <w:szCs w:val="24"/>
        </w:rPr>
        <w:t>Метод множителей Лагранжа.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2EB">
        <w:rPr>
          <w:rFonts w:ascii="Times New Roman" w:hAnsi="Times New Roman" w:cs="Times New Roman"/>
          <w:bCs/>
          <w:sz w:val="24"/>
          <w:szCs w:val="24"/>
        </w:rPr>
        <w:t>Расчет экономико-математической модели при нелинейных реализациях продукции.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EB">
        <w:rPr>
          <w:rFonts w:ascii="Times New Roman" w:hAnsi="Times New Roman" w:cs="Times New Roman"/>
          <w:sz w:val="24"/>
          <w:szCs w:val="24"/>
        </w:rPr>
        <w:t xml:space="preserve">Постановка задачи динамического программирования. 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EB">
        <w:rPr>
          <w:rFonts w:ascii="Times New Roman" w:hAnsi="Times New Roman" w:cs="Times New Roman"/>
          <w:sz w:val="24"/>
          <w:szCs w:val="24"/>
        </w:rPr>
        <w:t>Оптимальное распределение ресурсов.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EB">
        <w:rPr>
          <w:rFonts w:ascii="Times New Roman" w:hAnsi="Times New Roman" w:cs="Times New Roman"/>
          <w:sz w:val="24"/>
          <w:szCs w:val="24"/>
        </w:rPr>
        <w:t xml:space="preserve">Элементы сетевых графиков. </w:t>
      </w:r>
    </w:p>
    <w:p w:rsidR="003572EB" w:rsidRPr="003572EB" w:rsidRDefault="003572EB" w:rsidP="00153159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EB">
        <w:rPr>
          <w:rFonts w:ascii="Times New Roman" w:hAnsi="Times New Roman" w:cs="Times New Roman"/>
          <w:sz w:val="24"/>
          <w:szCs w:val="24"/>
        </w:rPr>
        <w:t xml:space="preserve">Расчет продолжительности полного пути. Расчет времени выполнения работ.  </w:t>
      </w:r>
    </w:p>
    <w:p w:rsidR="0026027E" w:rsidRPr="00FE13E9" w:rsidRDefault="0026027E" w:rsidP="00FE13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07F" w:rsidRDefault="00EC507F" w:rsidP="00FE13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CA0803" w:rsidRDefault="00FE13E9" w:rsidP="00FE13E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0803">
        <w:rPr>
          <w:rFonts w:ascii="Times New Roman" w:hAnsi="Times New Roman" w:cs="Times New Roman"/>
          <w:i/>
          <w:sz w:val="24"/>
          <w:szCs w:val="24"/>
        </w:rPr>
        <w:t>Приложение 1.1</w:t>
      </w:r>
    </w:p>
    <w:p w:rsidR="00FE13E9" w:rsidRPr="00FE13E9" w:rsidRDefault="00FE13E9" w:rsidP="00FE13E9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803">
        <w:rPr>
          <w:rFonts w:ascii="Times New Roman" w:hAnsi="Times New Roman" w:cs="Times New Roman"/>
          <w:b/>
          <w:sz w:val="24"/>
          <w:szCs w:val="24"/>
        </w:rPr>
        <w:t>Перечень оценочных средств для текущего контроля успеваемости</w:t>
      </w:r>
    </w:p>
    <w:p w:rsidR="00FE13E9" w:rsidRPr="00FE13E9" w:rsidRDefault="00FE13E9" w:rsidP="00FE13E9">
      <w:pPr>
        <w:spacing w:after="0" w:line="240" w:lineRule="auto"/>
        <w:ind w:left="-1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2105"/>
        <w:gridCol w:w="3833"/>
        <w:gridCol w:w="2868"/>
      </w:tblGrid>
      <w:tr w:rsidR="00FE13E9" w:rsidRPr="00FE13E9" w:rsidTr="00D33E18">
        <w:trPr>
          <w:tblHeader/>
        </w:trPr>
        <w:tc>
          <w:tcPr>
            <w:tcW w:w="541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E13E9" w:rsidRPr="00FE13E9" w:rsidRDefault="00FE13E9" w:rsidP="00FE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FE13E9" w:rsidRPr="00FE13E9" w:rsidTr="00D33E18">
        <w:tc>
          <w:tcPr>
            <w:tcW w:w="541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лекциям</w:t>
            </w:r>
          </w:p>
        </w:tc>
        <w:tc>
          <w:tcPr>
            <w:tcW w:w="4075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Средство, позволяющее структурировать и систематизировать материалы лекций</w:t>
            </w:r>
          </w:p>
        </w:tc>
        <w:tc>
          <w:tcPr>
            <w:tcW w:w="3036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Комплект вопросов к лекциям</w:t>
            </w:r>
          </w:p>
        </w:tc>
      </w:tr>
      <w:tr w:rsidR="00FE13E9" w:rsidRPr="00FE13E9" w:rsidTr="00D33E18">
        <w:tc>
          <w:tcPr>
            <w:tcW w:w="541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семинарам (для проведения опроса, решения задач и пр.)</w:t>
            </w:r>
          </w:p>
        </w:tc>
        <w:tc>
          <w:tcPr>
            <w:tcW w:w="4075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3036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Комплект вопросов и задач к семинарам</w:t>
            </w:r>
          </w:p>
        </w:tc>
      </w:tr>
      <w:tr w:rsidR="00FE13E9" w:rsidRPr="00FE13E9" w:rsidTr="00D33E18">
        <w:tc>
          <w:tcPr>
            <w:tcW w:w="541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075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036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Фонд тестовых заданий</w:t>
            </w:r>
          </w:p>
        </w:tc>
      </w:tr>
      <w:tr w:rsidR="00FE13E9" w:rsidRPr="00FE13E9" w:rsidTr="00D33E18">
        <w:tc>
          <w:tcPr>
            <w:tcW w:w="541" w:type="dxa"/>
            <w:shd w:val="clear" w:color="auto" w:fill="auto"/>
          </w:tcPr>
          <w:p w:rsidR="00FE13E9" w:rsidRPr="00FE13E9" w:rsidRDefault="00FE13E9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75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036" w:type="dxa"/>
            <w:shd w:val="clear" w:color="auto" w:fill="auto"/>
          </w:tcPr>
          <w:p w:rsidR="00FE13E9" w:rsidRPr="00FE13E9" w:rsidRDefault="00FE13E9" w:rsidP="00FE13E9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контрольных заданий по вариантам </w:t>
            </w:r>
          </w:p>
        </w:tc>
      </w:tr>
      <w:tr w:rsidR="00D33E18" w:rsidRPr="00FE13E9" w:rsidTr="00D33E18">
        <w:tc>
          <w:tcPr>
            <w:tcW w:w="541" w:type="dxa"/>
            <w:shd w:val="clear" w:color="auto" w:fill="auto"/>
          </w:tcPr>
          <w:p w:rsidR="00D33E18" w:rsidRPr="00FE13E9" w:rsidRDefault="00D33E18" w:rsidP="002B75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D33E18" w:rsidRPr="000A23B6" w:rsidRDefault="00D33E18" w:rsidP="00D3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4075" w:type="dxa"/>
            <w:shd w:val="clear" w:color="auto" w:fill="auto"/>
          </w:tcPr>
          <w:p w:rsidR="00D33E18" w:rsidRPr="000A23B6" w:rsidRDefault="00D33E18" w:rsidP="00D33E18">
            <w:pPr>
              <w:spacing w:after="0" w:line="240" w:lineRule="auto"/>
              <w:ind w:left="64" w:right="122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проверки умений применять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036" w:type="dxa"/>
            <w:shd w:val="clear" w:color="auto" w:fill="auto"/>
          </w:tcPr>
          <w:p w:rsidR="00D33E18" w:rsidRPr="000A23B6" w:rsidRDefault="00D33E18" w:rsidP="00D33E18">
            <w:pPr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практических </w:t>
            </w:r>
            <w:r w:rsidRPr="000A23B6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</w:tbl>
    <w:p w:rsidR="00A03F04" w:rsidRDefault="00A03F04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F04" w:rsidRDefault="00A03F04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F04" w:rsidRDefault="00A03F04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E9">
        <w:rPr>
          <w:rFonts w:ascii="Times New Roman" w:hAnsi="Times New Roman" w:cs="Times New Roman"/>
          <w:b/>
          <w:bCs/>
          <w:sz w:val="24"/>
          <w:szCs w:val="24"/>
        </w:rPr>
        <w:t>Оценочное средство для промежуточной аттестации</w:t>
      </w:r>
    </w:p>
    <w:p w:rsidR="00FE13E9" w:rsidRPr="00FE13E9" w:rsidRDefault="00FE13E9" w:rsidP="00FE13E9">
      <w:pPr>
        <w:tabs>
          <w:tab w:val="right" w:leader="underscore" w:pos="9639"/>
        </w:tabs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5"/>
        <w:gridCol w:w="3847"/>
        <w:gridCol w:w="2837"/>
      </w:tblGrid>
      <w:tr w:rsidR="00FE13E9" w:rsidRPr="00FE13E9" w:rsidTr="00FE13E9">
        <w:trPr>
          <w:trHeight w:val="356"/>
        </w:trPr>
        <w:tc>
          <w:tcPr>
            <w:tcW w:w="512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16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3869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852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FE13E9" w:rsidRPr="00FE13E9" w:rsidTr="00FE13E9">
        <w:trPr>
          <w:trHeight w:val="415"/>
        </w:trPr>
        <w:tc>
          <w:tcPr>
            <w:tcW w:w="512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16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3869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</w:t>
            </w:r>
          </w:p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FE13E9" w:rsidRPr="00FE13E9" w:rsidRDefault="00FE13E9" w:rsidP="00FE13E9">
            <w:pPr>
              <w:tabs>
                <w:tab w:val="right" w:leader="underscore" w:pos="963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вопросов, заданий</w:t>
            </w:r>
          </w:p>
        </w:tc>
      </w:tr>
    </w:tbl>
    <w:p w:rsidR="00FE13E9" w:rsidRPr="00FE13E9" w:rsidRDefault="00FE13E9" w:rsidP="00FE13E9">
      <w:pPr>
        <w:spacing w:after="0" w:line="240" w:lineRule="auto"/>
        <w:ind w:left="-1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3E9" w:rsidRDefault="00FE13E9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7248F" w:rsidP="00FE13E9">
      <w:pPr>
        <w:spacing w:after="0" w:line="240" w:lineRule="auto"/>
        <w:ind w:left="-10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C70" w:rsidRDefault="005C6C70" w:rsidP="00FE1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714.9pt;margin-top:46.65pt;width:1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" stroked="f">
                <v:textbox inset="0,0,0,0">
                  <w:txbxContent>
                    <w:p w:rsidR="005C6C70" w:rsidRDefault="005C6C70" w:rsidP="00FE13E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C70" w:rsidRDefault="005C6C70" w:rsidP="00FE13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713.4pt;margin-top:2.2pt;width:1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" stroked="f">
                <v:textbox inset="0,0,0,0">
                  <w:txbxContent>
                    <w:p w:rsidR="005C6C70" w:rsidRDefault="005C6C70" w:rsidP="00FE13E9"/>
                  </w:txbxContent>
                </v:textbox>
              </v:shape>
            </w:pict>
          </mc:Fallback>
        </mc:AlternateContent>
      </w:r>
      <w:r w:rsidR="00FE13E9" w:rsidRPr="00FE13E9">
        <w:rPr>
          <w:rFonts w:ascii="Times New Roman" w:hAnsi="Times New Roman" w:cs="Times New Roman"/>
          <w:i/>
          <w:sz w:val="24"/>
          <w:szCs w:val="24"/>
        </w:rPr>
        <w:t>Приложение 1.2</w:t>
      </w:r>
    </w:p>
    <w:p w:rsidR="00FE13E9" w:rsidRPr="00FE13E9" w:rsidRDefault="00FE13E9" w:rsidP="00FE1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Характеристика оценочного средства №1</w:t>
      </w:r>
    </w:p>
    <w:p w:rsidR="00FE13E9" w:rsidRPr="00FE13E9" w:rsidRDefault="00FE13E9" w:rsidP="00FE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Критерии оценки ответов на контрольные вопросы к лекциям</w:t>
      </w:r>
      <w:r w:rsidR="0076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4F0" w:rsidRPr="0049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</w:t>
      </w:r>
      <w:r w:rsidR="00033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334F0" w:rsidRPr="0049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баллов)</w:t>
      </w:r>
    </w:p>
    <w:p w:rsidR="00FE13E9" w:rsidRPr="00FE13E9" w:rsidRDefault="00FE13E9" w:rsidP="00FE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700"/>
        <w:gridCol w:w="2161"/>
      </w:tblGrid>
      <w:tr w:rsidR="00FE13E9" w:rsidRPr="00FE13E9" w:rsidTr="00FE13E9">
        <w:trPr>
          <w:trHeight w:val="90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FE13E9" w:rsidRPr="00FE13E9" w:rsidTr="00FE13E9">
        <w:trPr>
          <w:trHeight w:val="94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FE13E9" w:rsidRPr="00FE13E9" w:rsidTr="00FE13E9">
        <w:trPr>
          <w:trHeight w:val="1031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высказано представление о возможных научно-исследовательских проблемах в данной области.</w:t>
            </w: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FE13E9" w:rsidRPr="00FE13E9" w:rsidTr="00FE13E9">
        <w:trPr>
          <w:trHeight w:val="686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допущены существенные терминологические неточности;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собственная точка зрения не представлена;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высказано представление о возможных научно-исследовательских проблемах в данной области.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Удовлетворительно </w:t>
            </w:r>
          </w:p>
        </w:tc>
      </w:tr>
      <w:tr w:rsidR="00FE13E9" w:rsidRPr="00FE13E9" w:rsidTr="00FE13E9">
        <w:trPr>
          <w:trHeight w:val="328"/>
        </w:trPr>
        <w:tc>
          <w:tcPr>
            <w:tcW w:w="260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pct"/>
          </w:tcPr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представлена собственная точка зрения по данному вопросу. </w:t>
            </w:r>
          </w:p>
          <w:p w:rsidR="00FE13E9" w:rsidRPr="00FE13E9" w:rsidRDefault="00FE13E9" w:rsidP="00FE1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:rsid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34F0" w:rsidRDefault="000334F0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3F04" w:rsidRDefault="00A03F04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3F04" w:rsidRDefault="00A03F04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1.3</w:t>
      </w:r>
    </w:p>
    <w:p w:rsidR="00FE13E9" w:rsidRPr="00FE13E9" w:rsidRDefault="00FE13E9" w:rsidP="00FE13E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E13E9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№2</w:t>
      </w:r>
    </w:p>
    <w:p w:rsidR="00FE13E9" w:rsidRPr="00FE13E9" w:rsidRDefault="00FE13E9" w:rsidP="00FE13E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FE13E9" w:rsidRDefault="00FE13E9" w:rsidP="00FE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sz w:val="24"/>
          <w:szCs w:val="24"/>
        </w:rPr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одному вопросу. </w:t>
      </w:r>
    </w:p>
    <w:p w:rsidR="000334F0" w:rsidRPr="00FE13E9" w:rsidRDefault="000334F0" w:rsidP="00FE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E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D33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4F0" w:rsidRPr="0049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(макс.10 баллов)</w:t>
      </w:r>
      <w:r w:rsidR="000334F0" w:rsidRPr="004947CE">
        <w:rPr>
          <w:rFonts w:ascii="Times New Roman" w:hAnsi="Times New Roman" w:cs="Times New Roman"/>
          <w:b/>
          <w:sz w:val="24"/>
          <w:szCs w:val="24"/>
        </w:rPr>
        <w:t>:</w:t>
      </w: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E13E9" w:rsidRPr="00FE13E9" w:rsidTr="00FE13E9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C55485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FE13E9" w:rsidRPr="00FE13E9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Правильно и развернуто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Высказал свою точку зрения;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</w:t>
            </w:r>
          </w:p>
        </w:tc>
      </w:tr>
      <w:tr w:rsidR="00FE13E9" w:rsidRPr="00FE13E9" w:rsidTr="00FE13E9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Сжато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полностью 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Высказал свою точку зрения;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некоторое знание </w:t>
            </w: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Сжато и не совсем точно ответил на вопрос;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Использовал терминологию по дисциплине;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высказал свою точку зрения</w:t>
            </w:r>
          </w:p>
        </w:tc>
      </w:tr>
      <w:tr w:rsidR="00FE13E9" w:rsidRPr="00FE13E9" w:rsidTr="00FE13E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Не высказал свою точку зрения</w:t>
            </w:r>
          </w:p>
          <w:p w:rsidR="00FE13E9" w:rsidRPr="00FE13E9" w:rsidRDefault="00FE13E9" w:rsidP="00FE1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Продемонстрировал отсутствие знаний по теме</w:t>
            </w:r>
          </w:p>
        </w:tc>
      </w:tr>
    </w:tbl>
    <w:p w:rsidR="008A61FF" w:rsidRDefault="008A61FF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72EB" w:rsidRDefault="003572EB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13E9" w:rsidRPr="00FE13E9" w:rsidRDefault="00FE13E9" w:rsidP="00FE13E9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3E9">
        <w:rPr>
          <w:rFonts w:ascii="Times New Roman" w:hAnsi="Times New Roman" w:cs="Times New Roman"/>
          <w:i/>
          <w:sz w:val="24"/>
          <w:szCs w:val="24"/>
        </w:rPr>
        <w:t>Приложение 1.4</w:t>
      </w:r>
    </w:p>
    <w:p w:rsidR="00B54BA5" w:rsidRPr="00B54BA5" w:rsidRDefault="00B54BA5" w:rsidP="00B54BA5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4BA5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№3</w:t>
      </w:r>
    </w:p>
    <w:p w:rsidR="00B54BA5" w:rsidRPr="00B54BA5" w:rsidRDefault="00B54BA5" w:rsidP="004E2B9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A5">
        <w:rPr>
          <w:rFonts w:ascii="Times New Roman" w:hAnsi="Times New Roman" w:cs="Times New Roman"/>
          <w:b/>
          <w:sz w:val="24"/>
          <w:szCs w:val="24"/>
        </w:rPr>
        <w:t xml:space="preserve">Критерии оценки ответов на вопросы теста 1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54BA5" w:rsidRPr="00B54BA5" w:rsidTr="00B54BA5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B54BA5" w:rsidRDefault="00B54BA5" w:rsidP="002B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 w:rsidR="000334F0" w:rsidRPr="00494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(макс.10 баллов)</w:t>
            </w:r>
            <w:r w:rsidR="000334F0" w:rsidRPr="00494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C5548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Макс. </w:t>
            </w:r>
            <w:r w:rsidR="00B54BA5" w:rsidRPr="00B54BA5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B54BA5" w:rsidRDefault="00B54BA5" w:rsidP="002B37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5-6 правильных ответов (80-100 %  ответов)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B54BA5" w:rsidRDefault="00B54BA5" w:rsidP="009E6F8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3-4 правильных </w:t>
            </w:r>
            <w:r w:rsidR="00C55485" w:rsidRPr="00B54BA5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 (67-79 % ответов)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B54BA5" w:rsidRDefault="00B54BA5" w:rsidP="009E6F8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2 правильных </w:t>
            </w:r>
            <w:r w:rsidR="00C55485" w:rsidRPr="00B54BA5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 (50-66 % ответов)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9E6F8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0 -1 правильных </w:t>
            </w:r>
            <w:r w:rsidR="00C55485" w:rsidRPr="00B54BA5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 (менее 50% ответов)</w:t>
            </w:r>
          </w:p>
        </w:tc>
      </w:tr>
    </w:tbl>
    <w:p w:rsidR="00B54BA5" w:rsidRPr="00B54BA5" w:rsidRDefault="00B54BA5" w:rsidP="004E2B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A5">
        <w:rPr>
          <w:rFonts w:ascii="Times New Roman" w:hAnsi="Times New Roman" w:cs="Times New Roman"/>
          <w:b/>
          <w:sz w:val="24"/>
          <w:szCs w:val="24"/>
        </w:rPr>
        <w:t>Критерии оценки ответов на вопросы теста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54BA5" w:rsidRPr="00B54BA5" w:rsidTr="00B54BA5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B54BA5" w:rsidRDefault="00B54BA5" w:rsidP="002B3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 w:rsidR="000334F0" w:rsidRPr="00494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(макс.10 баллов)</w:t>
            </w:r>
            <w:r w:rsidR="000334F0" w:rsidRPr="00494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C5548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B54BA5" w:rsidRPr="00B54BA5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C55485" w:rsidRDefault="004E2B93" w:rsidP="004E2B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BA5" w:rsidRPr="00C55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4BA5" w:rsidRPr="00C554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(80-100 %  ответов)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C55485" w:rsidRDefault="004E2B93" w:rsidP="002B37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8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B54BA5" w:rsidRPr="00C554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(67-79 % ответов)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BA5" w:rsidRPr="00C55485" w:rsidRDefault="004E2B93" w:rsidP="002B37D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8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B54BA5" w:rsidRPr="00C554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(50-66 % ответов)</w:t>
            </w:r>
          </w:p>
        </w:tc>
      </w:tr>
      <w:tr w:rsidR="00B54BA5" w:rsidRPr="00B54BA5" w:rsidTr="00B54BA5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B54BA5" w:rsidRDefault="00B54BA5" w:rsidP="002B3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A5" w:rsidRPr="00C55485" w:rsidRDefault="00B54BA5" w:rsidP="004E2B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8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E2B93" w:rsidRPr="00C55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4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(менее 50% ответов)</w:t>
            </w:r>
          </w:p>
        </w:tc>
      </w:tr>
    </w:tbl>
    <w:p w:rsidR="00B54BA5" w:rsidRPr="00B54BA5" w:rsidRDefault="00B54BA5" w:rsidP="00B54BA5">
      <w:pPr>
        <w:tabs>
          <w:tab w:val="left" w:pos="229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54BA5" w:rsidRPr="00B54BA5" w:rsidRDefault="00B54BA5" w:rsidP="00B54BA5">
      <w:pPr>
        <w:tabs>
          <w:tab w:val="left" w:pos="22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54BA5">
        <w:rPr>
          <w:rFonts w:ascii="Times New Roman" w:hAnsi="Times New Roman" w:cs="Times New Roman"/>
          <w:i/>
          <w:sz w:val="24"/>
          <w:szCs w:val="24"/>
        </w:rPr>
        <w:t>Приложение 1.5</w:t>
      </w:r>
    </w:p>
    <w:p w:rsidR="00B54BA5" w:rsidRPr="00B54BA5" w:rsidRDefault="00B54BA5" w:rsidP="004E2B93">
      <w:pPr>
        <w:keepNext/>
        <w:spacing w:before="120" w:after="12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4BA5"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оценочного средства №4</w:t>
      </w:r>
    </w:p>
    <w:p w:rsidR="00B54BA5" w:rsidRDefault="00B54BA5" w:rsidP="00B54BA5">
      <w:pPr>
        <w:tabs>
          <w:tab w:val="left" w:pos="2295"/>
        </w:tabs>
        <w:spacing w:before="24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A5">
        <w:rPr>
          <w:rFonts w:ascii="Times New Roman" w:hAnsi="Times New Roman" w:cs="Times New Roman"/>
          <w:b/>
          <w:sz w:val="24"/>
          <w:szCs w:val="24"/>
        </w:rPr>
        <w:t>Критерии оце</w:t>
      </w:r>
      <w:r w:rsidR="004E2B93">
        <w:rPr>
          <w:rFonts w:ascii="Times New Roman" w:hAnsi="Times New Roman" w:cs="Times New Roman"/>
          <w:b/>
          <w:sz w:val="24"/>
          <w:szCs w:val="24"/>
        </w:rPr>
        <w:t>нки ответов на задачи контрольных</w:t>
      </w:r>
      <w:r w:rsidRPr="00B54BA5">
        <w:rPr>
          <w:rFonts w:ascii="Times New Roman" w:hAnsi="Times New Roman" w:cs="Times New Roman"/>
          <w:b/>
          <w:sz w:val="24"/>
          <w:szCs w:val="24"/>
        </w:rPr>
        <w:t xml:space="preserve"> работ №1</w:t>
      </w:r>
      <w:r w:rsidR="004E2B93">
        <w:rPr>
          <w:rFonts w:ascii="Times New Roman" w:hAnsi="Times New Roman" w:cs="Times New Roman"/>
          <w:b/>
          <w:sz w:val="24"/>
          <w:szCs w:val="24"/>
        </w:rPr>
        <w:t>, №2, №3, №4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B37D4" w:rsidRPr="00FE13E9" w:rsidTr="002B37D4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4" w:rsidRPr="00FE13E9" w:rsidRDefault="002B37D4" w:rsidP="002B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 w:rsidR="000334F0" w:rsidRPr="00494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(макс.10 баллов)</w:t>
            </w:r>
            <w:r w:rsidR="000334F0" w:rsidRPr="004947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B37D4" w:rsidRPr="00FE13E9" w:rsidTr="0063316F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4" w:rsidRPr="00FE13E9" w:rsidRDefault="002B37D4" w:rsidP="0063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4" w:rsidRPr="00FE13E9" w:rsidRDefault="002B37D4" w:rsidP="006331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(80-100 % ответов)</w:t>
            </w:r>
          </w:p>
        </w:tc>
      </w:tr>
      <w:tr w:rsidR="002B37D4" w:rsidRPr="00FE13E9" w:rsidTr="0063316F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4" w:rsidRPr="00FE13E9" w:rsidRDefault="002B37D4" w:rsidP="0063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4" w:rsidRPr="00FE13E9" w:rsidRDefault="002B37D4" w:rsidP="006331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6-8 правильных ответов (67-79 % ответов)</w:t>
            </w:r>
          </w:p>
        </w:tc>
      </w:tr>
      <w:tr w:rsidR="002B37D4" w:rsidRPr="00FE13E9" w:rsidTr="0063316F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4" w:rsidRPr="00FE13E9" w:rsidRDefault="002B37D4" w:rsidP="0063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7D4" w:rsidRPr="00FE13E9" w:rsidRDefault="002B37D4" w:rsidP="006331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3-5 правильных ответов (50-66 % ответов)</w:t>
            </w:r>
          </w:p>
        </w:tc>
      </w:tr>
      <w:tr w:rsidR="002B37D4" w:rsidRPr="00FE13E9" w:rsidTr="0063316F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4" w:rsidRPr="00FE13E9" w:rsidRDefault="002B37D4" w:rsidP="00633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D4" w:rsidRPr="00FE13E9" w:rsidRDefault="002B37D4" w:rsidP="006331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3E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ответов (менее 50% ответов)</w:t>
            </w:r>
          </w:p>
        </w:tc>
      </w:tr>
    </w:tbl>
    <w:p w:rsidR="00B54BA5" w:rsidRPr="00B54BA5" w:rsidRDefault="00B54BA5" w:rsidP="00B54BA5">
      <w:pPr>
        <w:tabs>
          <w:tab w:val="left" w:pos="2295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A5" w:rsidRPr="00B54BA5" w:rsidRDefault="00B54BA5" w:rsidP="00B54BA5">
      <w:pPr>
        <w:keepNext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A5" w:rsidRPr="00B54BA5" w:rsidRDefault="00B54BA5" w:rsidP="00B54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BA5" w:rsidRPr="00B54BA5" w:rsidRDefault="00B54BA5" w:rsidP="00B54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BA5" w:rsidRDefault="00B54BA5" w:rsidP="00B54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B93" w:rsidRDefault="004E2B93" w:rsidP="00B54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B93" w:rsidRDefault="004E2B93" w:rsidP="00B54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1DF" w:rsidRDefault="00F521DF" w:rsidP="00B54BA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3F04" w:rsidRDefault="00B54BA5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BA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F04" w:rsidRDefault="00A03F04" w:rsidP="00B54BA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498" w:rsidRPr="00B54BA5" w:rsidRDefault="002B7498" w:rsidP="002B749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4BA5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1.6</w:t>
      </w:r>
    </w:p>
    <w:p w:rsidR="002B7498" w:rsidRPr="00B54BA5" w:rsidRDefault="002B7498" w:rsidP="002B7498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B54BA5">
        <w:rPr>
          <w:b/>
          <w:i/>
        </w:rPr>
        <w:t>Билеты к экзамену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7"/>
      </w:tblGrid>
      <w:tr w:rsidR="002B7498" w:rsidRPr="00B54BA5" w:rsidTr="006F53AC">
        <w:tc>
          <w:tcPr>
            <w:tcW w:w="9855" w:type="dxa"/>
            <w:shd w:val="clear" w:color="auto" w:fill="auto"/>
          </w:tcPr>
          <w:p w:rsidR="002B7498" w:rsidRPr="00776FCF" w:rsidRDefault="002B7498" w:rsidP="006F5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2B7498" w:rsidRPr="00776FCF" w:rsidRDefault="002B7498" w:rsidP="006F5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«Дипломатическая академия</w:t>
            </w:r>
          </w:p>
          <w:p w:rsidR="002B7498" w:rsidRPr="00776FCF" w:rsidRDefault="002B7498" w:rsidP="006F5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Министерства иностранных дел Российской Федерации»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бакалавриата «Мировая экономика»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Кафедра Мировая экономика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оптимальных решений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Экзаменационный билет №1</w:t>
            </w:r>
          </w:p>
          <w:p w:rsidR="002B7498" w:rsidRDefault="002B7498" w:rsidP="006F53AC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>Вопрос 1.</w:t>
            </w:r>
            <w:r w:rsidR="00764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Линейное программирование. 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Постановка задачи. Каноническая и симметрическая задача линейного программирования</w:t>
            </w:r>
          </w:p>
          <w:p w:rsidR="002B7498" w:rsidRPr="00B54BA5" w:rsidRDefault="002B7498" w:rsidP="006F53AC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98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>Вопрос 2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Сетевая модель планирования. </w:t>
            </w:r>
            <w:r w:rsidRPr="00B5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построения сетевых графиков.</w:t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498" w:rsidRPr="00B54BA5" w:rsidRDefault="002B7498" w:rsidP="006F5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  Решить транспортную задачу методом потенциалов </w:t>
            </w:r>
          </w:p>
          <w:p w:rsidR="002B7498" w:rsidRPr="00B54BA5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4760" cy="861060"/>
                  <wp:effectExtent l="0" t="0" r="2540" b="0"/>
                  <wp:docPr id="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______________________________________ Юрченко А.А. </w:t>
            </w:r>
          </w:p>
          <w:p w:rsidR="002B7498" w:rsidRPr="00B54BA5" w:rsidRDefault="002B7498" w:rsidP="006F53AC">
            <w:pPr>
              <w:spacing w:after="0" w:line="240" w:lineRule="auto"/>
              <w:ind w:firstLine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____________________________  Толмачев П.И. </w:t>
            </w:r>
          </w:p>
          <w:p w:rsidR="002B7498" w:rsidRPr="00B54BA5" w:rsidRDefault="002B7498" w:rsidP="006F53AC">
            <w:pPr>
              <w:spacing w:after="0" w:line="240" w:lineRule="auto"/>
              <w:ind w:firstLine="34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«___» ____________20__ г.</w:t>
            </w:r>
          </w:p>
        </w:tc>
      </w:tr>
      <w:tr w:rsidR="002B7498" w:rsidRPr="00B54BA5" w:rsidTr="006F53AC">
        <w:tc>
          <w:tcPr>
            <w:tcW w:w="9855" w:type="dxa"/>
            <w:shd w:val="clear" w:color="auto" w:fill="auto"/>
          </w:tcPr>
          <w:p w:rsidR="002B7498" w:rsidRPr="00776FCF" w:rsidRDefault="002B7498" w:rsidP="006F5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2B7498" w:rsidRPr="00776FCF" w:rsidRDefault="002B7498" w:rsidP="006F5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«Дипломатическая академия</w:t>
            </w:r>
          </w:p>
          <w:p w:rsidR="002B7498" w:rsidRPr="00776FCF" w:rsidRDefault="002B7498" w:rsidP="006F53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Министерства иностранных дел Российской Федерации»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Программа бакалавриата «Мировая экономика»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F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Кафедра Мировая экономика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оптимальных решений</w:t>
            </w: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7498" w:rsidRPr="00776FCF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Экзаменационный билет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2B7498" w:rsidRDefault="002B7498" w:rsidP="006F53AC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>Вопрос 1.</w:t>
            </w:r>
            <w:r w:rsidR="00764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B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Нелинейное программирование. </w:t>
            </w:r>
            <w:r w:rsidRPr="00B5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метод решения задач нелинейного программирования</w:t>
            </w:r>
          </w:p>
          <w:p w:rsidR="002B7498" w:rsidRPr="00B54BA5" w:rsidRDefault="002B7498" w:rsidP="006F53AC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98" w:rsidRDefault="002B7498" w:rsidP="006F53AC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 2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Сетевая модель планирования</w:t>
            </w:r>
            <w:r w:rsidRPr="00B5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Метод критического пути.</w:t>
            </w:r>
          </w:p>
          <w:p w:rsidR="002B7498" w:rsidRPr="00B54BA5" w:rsidRDefault="002B7498" w:rsidP="006F53AC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98" w:rsidRPr="00B54BA5" w:rsidRDefault="002B7498" w:rsidP="006F5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Привести к каноническому виду и решить задачу линейного программирования</w:t>
            </w:r>
          </w:p>
          <w:p w:rsidR="002B7498" w:rsidRPr="00B54BA5" w:rsidRDefault="002B7498" w:rsidP="006F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B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6435" cy="999490"/>
                  <wp:effectExtent l="0" t="0" r="5715" b="0"/>
                  <wp:docPr id="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Составитель ______________________________________ Юрченко А.А.</w:t>
            </w:r>
          </w:p>
          <w:p w:rsidR="002B7498" w:rsidRPr="00B54BA5" w:rsidRDefault="002B7498" w:rsidP="006F53AC">
            <w:pPr>
              <w:spacing w:after="0" w:line="240" w:lineRule="auto"/>
              <w:ind w:firstLine="3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____________________________  Толмачев П.И. </w:t>
            </w:r>
          </w:p>
          <w:p w:rsidR="002B7498" w:rsidRPr="00B54BA5" w:rsidRDefault="002B7498" w:rsidP="006F53AC">
            <w:pPr>
              <w:spacing w:after="0" w:line="240" w:lineRule="auto"/>
              <w:ind w:firstLine="34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B7498" w:rsidRPr="00B54BA5" w:rsidRDefault="002B7498" w:rsidP="006F53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BA5">
              <w:rPr>
                <w:rFonts w:ascii="Times New Roman" w:hAnsi="Times New Roman" w:cs="Times New Roman"/>
                <w:sz w:val="24"/>
                <w:szCs w:val="24"/>
              </w:rPr>
              <w:t>«___» ____________20__ г.</w:t>
            </w:r>
          </w:p>
        </w:tc>
      </w:tr>
    </w:tbl>
    <w:p w:rsidR="00764EFD" w:rsidRDefault="00764EFD" w:rsidP="004E2B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E2B93" w:rsidRPr="00494FFC" w:rsidRDefault="004E2B93" w:rsidP="004E2B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4F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Экзамен</w:t>
      </w:r>
    </w:p>
    <w:p w:rsidR="004E2B93" w:rsidRPr="00494FFC" w:rsidRDefault="004E2B93" w:rsidP="004E2B93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4FFC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  <w:r w:rsidR="00A03F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34F0" w:rsidRPr="0049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(макс.</w:t>
      </w:r>
      <w:r w:rsidR="00033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0334F0" w:rsidRPr="00494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баллов)</w:t>
      </w:r>
    </w:p>
    <w:p w:rsidR="004E2B93" w:rsidRPr="00494FFC" w:rsidRDefault="004E2B93" w:rsidP="004E2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F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494FFC">
        <w:rPr>
          <w:rFonts w:ascii="Times New Roman" w:hAnsi="Times New Roman" w:cs="Times New Roman"/>
          <w:b/>
          <w:sz w:val="24"/>
          <w:szCs w:val="24"/>
        </w:rPr>
        <w:t>«ОТЛИЧНО» (28-30 баллов)</w:t>
      </w:r>
      <w:r w:rsidRPr="00494FFC">
        <w:rPr>
          <w:rFonts w:ascii="Times New Roman" w:hAnsi="Times New Roman" w:cs="Times New Roman"/>
          <w:sz w:val="24"/>
          <w:szCs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 Обучающийся уверенно отвечает на дополнительные вопросы.</w:t>
      </w:r>
    </w:p>
    <w:p w:rsidR="004E2B93" w:rsidRPr="00494FFC" w:rsidRDefault="004E2B93" w:rsidP="004E2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FC"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494FFC">
        <w:rPr>
          <w:rFonts w:ascii="Times New Roman" w:hAnsi="Times New Roman" w:cs="Times New Roman"/>
          <w:b/>
          <w:sz w:val="24"/>
          <w:szCs w:val="24"/>
        </w:rPr>
        <w:t>«ХОРОШО» (19-27 баллов)</w:t>
      </w:r>
      <w:r w:rsidRPr="00494FFC">
        <w:rPr>
          <w:rFonts w:ascii="Times New Roman" w:hAnsi="Times New Roman" w:cs="Times New Roman"/>
          <w:sz w:val="24"/>
          <w:szCs w:val="24"/>
        </w:rPr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4E2B93" w:rsidRPr="00494FFC" w:rsidRDefault="004E2B93" w:rsidP="004E2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FC">
        <w:rPr>
          <w:rFonts w:ascii="Times New Roman" w:hAnsi="Times New Roman" w:cs="Times New Roman"/>
          <w:sz w:val="24"/>
          <w:szCs w:val="24"/>
        </w:rPr>
        <w:t>Оценка «</w:t>
      </w:r>
      <w:r w:rsidRPr="00494FFC">
        <w:rPr>
          <w:rFonts w:ascii="Times New Roman" w:hAnsi="Times New Roman" w:cs="Times New Roman"/>
          <w:b/>
          <w:sz w:val="24"/>
          <w:szCs w:val="24"/>
        </w:rPr>
        <w:t>УДОВЛЕТВОРИТЕЛЬНО» (10-</w:t>
      </w:r>
      <w:r w:rsidRPr="00CA0803">
        <w:rPr>
          <w:rFonts w:ascii="Times New Roman" w:hAnsi="Times New Roman" w:cs="Times New Roman"/>
          <w:b/>
          <w:sz w:val="24"/>
          <w:szCs w:val="24"/>
        </w:rPr>
        <w:t>1</w:t>
      </w:r>
      <w:r w:rsidR="00B865EB" w:rsidRPr="00CA0803">
        <w:rPr>
          <w:rFonts w:ascii="Times New Roman" w:hAnsi="Times New Roman" w:cs="Times New Roman"/>
          <w:b/>
          <w:sz w:val="24"/>
          <w:szCs w:val="24"/>
        </w:rPr>
        <w:t>8</w:t>
      </w:r>
      <w:r w:rsidRPr="00494FFC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  <w:r w:rsidRPr="00494FFC">
        <w:rPr>
          <w:rFonts w:ascii="Times New Roman" w:hAnsi="Times New Roman" w:cs="Times New Roman"/>
          <w:sz w:val="24"/>
          <w:szCs w:val="24"/>
        </w:rPr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4E2B93" w:rsidRPr="00494FFC" w:rsidRDefault="004E2B93" w:rsidP="004E2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FC">
        <w:rPr>
          <w:rFonts w:ascii="Times New Roman" w:hAnsi="Times New Roman" w:cs="Times New Roman"/>
          <w:sz w:val="24"/>
          <w:szCs w:val="24"/>
        </w:rPr>
        <w:t>Оценка «</w:t>
      </w:r>
      <w:r w:rsidRPr="00494FFC">
        <w:rPr>
          <w:rFonts w:ascii="Times New Roman" w:hAnsi="Times New Roman" w:cs="Times New Roman"/>
          <w:b/>
          <w:sz w:val="24"/>
          <w:szCs w:val="24"/>
        </w:rPr>
        <w:t>НЕУДОВЛЕТВОРИТЕЛЬНО» (менее 10 баллов)</w:t>
      </w:r>
      <w:r w:rsidRPr="00494FFC">
        <w:rPr>
          <w:rFonts w:ascii="Times New Roman" w:hAnsi="Times New Roman" w:cs="Times New Roman"/>
          <w:sz w:val="24"/>
          <w:szCs w:val="24"/>
        </w:rPr>
        <w:t xml:space="preserve"> ставится в том случае, когда обучающийся не обнаруживает знание основного программного материала по дисци</w:t>
      </w:r>
      <w:r w:rsidRPr="00494FFC">
        <w:rPr>
          <w:rFonts w:ascii="Times New Roman" w:hAnsi="Times New Roman" w:cs="Times New Roman"/>
          <w:sz w:val="24"/>
          <w:szCs w:val="24"/>
        </w:rPr>
        <w:lastRenderedPageBreak/>
        <w:t>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FE13E9" w:rsidRPr="00FE13E9" w:rsidRDefault="00FE13E9" w:rsidP="00FE1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E13E9" w:rsidRPr="00FE13E9" w:rsidSect="00A7273B">
      <w:footerReference w:type="default" r:id="rId139"/>
      <w:pgSz w:w="11909" w:h="16834"/>
      <w:pgMar w:top="1304" w:right="1134" w:bottom="1134" w:left="1418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0" w:rsidRDefault="005C6C70" w:rsidP="00D40289">
      <w:pPr>
        <w:spacing w:after="0" w:line="240" w:lineRule="auto"/>
      </w:pPr>
      <w:r>
        <w:separator/>
      </w:r>
    </w:p>
  </w:endnote>
  <w:endnote w:type="continuationSeparator" w:id="0">
    <w:p w:rsidR="005C6C70" w:rsidRDefault="005C6C70" w:rsidP="00D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9969"/>
    </w:sdtPr>
    <w:sdtEndPr/>
    <w:sdtContent>
      <w:p w:rsidR="005C6C70" w:rsidRDefault="005C6C7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AA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C6C70" w:rsidRDefault="005C6C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0" w:rsidRDefault="005C6C70" w:rsidP="00D40289">
      <w:pPr>
        <w:spacing w:after="0" w:line="240" w:lineRule="auto"/>
      </w:pPr>
      <w:r>
        <w:separator/>
      </w:r>
    </w:p>
  </w:footnote>
  <w:footnote w:type="continuationSeparator" w:id="0">
    <w:p w:rsidR="005C6C70" w:rsidRDefault="005C6C70" w:rsidP="00D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lang w:eastAsia="en-US"/>
      </w:rPr>
    </w:lvl>
  </w:abstractNum>
  <w:abstractNum w:abstractNumId="1" w15:restartNumberingAfterBreak="0">
    <w:nsid w:val="06B922BA"/>
    <w:multiLevelType w:val="hybridMultilevel"/>
    <w:tmpl w:val="CDC47ECC"/>
    <w:lvl w:ilvl="0" w:tplc="3104E4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7087EB5"/>
    <w:multiLevelType w:val="hybridMultilevel"/>
    <w:tmpl w:val="5404A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46CAB"/>
    <w:multiLevelType w:val="hybridMultilevel"/>
    <w:tmpl w:val="643CB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900"/>
    <w:multiLevelType w:val="hybridMultilevel"/>
    <w:tmpl w:val="BC5A7D76"/>
    <w:lvl w:ilvl="0" w:tplc="DC1A8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56CF"/>
    <w:multiLevelType w:val="hybridMultilevel"/>
    <w:tmpl w:val="122EBF30"/>
    <w:lvl w:ilvl="0" w:tplc="4AA04D64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B51E12"/>
    <w:multiLevelType w:val="hybridMultilevel"/>
    <w:tmpl w:val="BC580F22"/>
    <w:lvl w:ilvl="0" w:tplc="0407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0A9B"/>
    <w:multiLevelType w:val="hybridMultilevel"/>
    <w:tmpl w:val="75E4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34FB"/>
    <w:multiLevelType w:val="hybridMultilevel"/>
    <w:tmpl w:val="FC0872F2"/>
    <w:lvl w:ilvl="0" w:tplc="98881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845D1E"/>
    <w:multiLevelType w:val="hybridMultilevel"/>
    <w:tmpl w:val="2A16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1F43"/>
    <w:multiLevelType w:val="hybridMultilevel"/>
    <w:tmpl w:val="5ED23A5E"/>
    <w:lvl w:ilvl="0" w:tplc="FC60952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155758"/>
    <w:multiLevelType w:val="hybridMultilevel"/>
    <w:tmpl w:val="10EA5C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6294"/>
    <w:multiLevelType w:val="hybridMultilevel"/>
    <w:tmpl w:val="F7F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4C78"/>
    <w:multiLevelType w:val="hybridMultilevel"/>
    <w:tmpl w:val="B46A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A5EEF"/>
    <w:multiLevelType w:val="hybridMultilevel"/>
    <w:tmpl w:val="7F6252E0"/>
    <w:lvl w:ilvl="0" w:tplc="0407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E046B"/>
    <w:multiLevelType w:val="hybridMultilevel"/>
    <w:tmpl w:val="53D8D4D4"/>
    <w:lvl w:ilvl="0" w:tplc="0407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54FD1"/>
    <w:multiLevelType w:val="hybridMultilevel"/>
    <w:tmpl w:val="44E2E50C"/>
    <w:lvl w:ilvl="0" w:tplc="0A5CD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2D5E190A"/>
    <w:multiLevelType w:val="hybridMultilevel"/>
    <w:tmpl w:val="86E8E526"/>
    <w:lvl w:ilvl="0" w:tplc="4AA04D64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1250C"/>
    <w:multiLevelType w:val="hybridMultilevel"/>
    <w:tmpl w:val="DB00107E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857F3"/>
    <w:multiLevelType w:val="hybridMultilevel"/>
    <w:tmpl w:val="82580C04"/>
    <w:lvl w:ilvl="0" w:tplc="0000000C">
      <w:numFmt w:val="bullet"/>
      <w:lvlText w:val="-"/>
      <w:lvlJc w:val="left"/>
      <w:pPr>
        <w:ind w:left="1083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333F316C"/>
    <w:multiLevelType w:val="singleLevel"/>
    <w:tmpl w:val="35E859F6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171531"/>
    <w:multiLevelType w:val="hybridMultilevel"/>
    <w:tmpl w:val="341EB70A"/>
    <w:lvl w:ilvl="0" w:tplc="86B66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E765F"/>
    <w:multiLevelType w:val="hybridMultilevel"/>
    <w:tmpl w:val="C492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808FF"/>
    <w:multiLevelType w:val="hybridMultilevel"/>
    <w:tmpl w:val="A51E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F158D"/>
    <w:multiLevelType w:val="hybridMultilevel"/>
    <w:tmpl w:val="8FE0F02C"/>
    <w:lvl w:ilvl="0" w:tplc="2F60E2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39B8783A"/>
    <w:multiLevelType w:val="hybridMultilevel"/>
    <w:tmpl w:val="518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45F3A"/>
    <w:multiLevelType w:val="hybridMultilevel"/>
    <w:tmpl w:val="0524A8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21039"/>
    <w:multiLevelType w:val="hybridMultilevel"/>
    <w:tmpl w:val="F6247210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C2706"/>
    <w:multiLevelType w:val="hybridMultilevel"/>
    <w:tmpl w:val="3154B7BE"/>
    <w:lvl w:ilvl="0" w:tplc="E0F84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9C4636"/>
    <w:multiLevelType w:val="hybridMultilevel"/>
    <w:tmpl w:val="B274998E"/>
    <w:lvl w:ilvl="0" w:tplc="4AA04D64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5044C"/>
    <w:multiLevelType w:val="hybridMultilevel"/>
    <w:tmpl w:val="1128974C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65D08"/>
    <w:multiLevelType w:val="hybridMultilevel"/>
    <w:tmpl w:val="71D0A9C4"/>
    <w:lvl w:ilvl="0" w:tplc="0000000C">
      <w:numFmt w:val="bullet"/>
      <w:lvlText w:val="-"/>
      <w:lvlJc w:val="left"/>
      <w:pPr>
        <w:ind w:left="1429" w:hanging="360"/>
      </w:pPr>
      <w:rPr>
        <w:rFonts w:ascii="Liberation Serif" w:hAnsi="Liberation Serif" w:cs="Liberation Serif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B52519"/>
    <w:multiLevelType w:val="hybridMultilevel"/>
    <w:tmpl w:val="9C2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A0169"/>
    <w:multiLevelType w:val="hybridMultilevel"/>
    <w:tmpl w:val="FF3E8970"/>
    <w:lvl w:ilvl="0" w:tplc="29FC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411A5"/>
    <w:multiLevelType w:val="hybridMultilevel"/>
    <w:tmpl w:val="93E8D0D2"/>
    <w:lvl w:ilvl="0" w:tplc="0D667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5AE70912"/>
    <w:multiLevelType w:val="hybridMultilevel"/>
    <w:tmpl w:val="775453F2"/>
    <w:lvl w:ilvl="0" w:tplc="3146C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24150"/>
    <w:multiLevelType w:val="hybridMultilevel"/>
    <w:tmpl w:val="9FC6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57AC8"/>
    <w:multiLevelType w:val="hybridMultilevel"/>
    <w:tmpl w:val="FF5C3A7E"/>
    <w:lvl w:ilvl="0" w:tplc="6332E5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F425C7"/>
    <w:multiLevelType w:val="hybridMultilevel"/>
    <w:tmpl w:val="AD16AB26"/>
    <w:lvl w:ilvl="0" w:tplc="472CC0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2BB7E93"/>
    <w:multiLevelType w:val="hybridMultilevel"/>
    <w:tmpl w:val="5A2230B2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5027E7"/>
    <w:multiLevelType w:val="hybridMultilevel"/>
    <w:tmpl w:val="204C599C"/>
    <w:lvl w:ilvl="0" w:tplc="4AA04D64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5CD46DE"/>
    <w:multiLevelType w:val="hybridMultilevel"/>
    <w:tmpl w:val="F80EC5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FB17EA"/>
    <w:multiLevelType w:val="hybridMultilevel"/>
    <w:tmpl w:val="F7A4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F5A2E"/>
    <w:multiLevelType w:val="hybridMultilevel"/>
    <w:tmpl w:val="DB90DE00"/>
    <w:lvl w:ilvl="0" w:tplc="8AD6D72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75052"/>
    <w:multiLevelType w:val="hybridMultilevel"/>
    <w:tmpl w:val="9C2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24208"/>
    <w:multiLevelType w:val="hybridMultilevel"/>
    <w:tmpl w:val="EB4A188E"/>
    <w:lvl w:ilvl="0" w:tplc="5CE89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C20F19"/>
    <w:multiLevelType w:val="hybridMultilevel"/>
    <w:tmpl w:val="CA3E6A70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77FE2"/>
    <w:multiLevelType w:val="hybridMultilevel"/>
    <w:tmpl w:val="9D4AC4F8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9"/>
  </w:num>
  <w:num w:numId="4">
    <w:abstractNumId w:val="27"/>
  </w:num>
  <w:num w:numId="5">
    <w:abstractNumId w:val="3"/>
  </w:num>
  <w:num w:numId="6">
    <w:abstractNumId w:val="13"/>
  </w:num>
  <w:num w:numId="7">
    <w:abstractNumId w:val="5"/>
  </w:num>
  <w:num w:numId="8">
    <w:abstractNumId w:val="17"/>
  </w:num>
  <w:num w:numId="9">
    <w:abstractNumId w:val="32"/>
  </w:num>
  <w:num w:numId="10">
    <w:abstractNumId w:val="43"/>
  </w:num>
  <w:num w:numId="11">
    <w:abstractNumId w:val="46"/>
  </w:num>
  <w:num w:numId="12">
    <w:abstractNumId w:val="7"/>
  </w:num>
  <w:num w:numId="13">
    <w:abstractNumId w:val="8"/>
  </w:num>
  <w:num w:numId="14">
    <w:abstractNumId w:val="37"/>
  </w:num>
  <w:num w:numId="15">
    <w:abstractNumId w:val="47"/>
  </w:num>
  <w:num w:numId="16">
    <w:abstractNumId w:val="22"/>
  </w:num>
  <w:num w:numId="17">
    <w:abstractNumId w:val="25"/>
  </w:num>
  <w:num w:numId="18">
    <w:abstractNumId w:val="39"/>
  </w:num>
  <w:num w:numId="19">
    <w:abstractNumId w:val="12"/>
  </w:num>
  <w:num w:numId="20">
    <w:abstractNumId w:val="26"/>
  </w:num>
  <w:num w:numId="21">
    <w:abstractNumId w:val="16"/>
  </w:num>
  <w:num w:numId="22">
    <w:abstractNumId w:val="1"/>
  </w:num>
  <w:num w:numId="23">
    <w:abstractNumId w:val="30"/>
  </w:num>
  <w:num w:numId="24">
    <w:abstractNumId w:val="35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28"/>
  </w:num>
  <w:num w:numId="28">
    <w:abstractNumId w:val="4"/>
  </w:num>
  <w:num w:numId="29">
    <w:abstractNumId w:val="38"/>
  </w:num>
  <w:num w:numId="30">
    <w:abstractNumId w:val="23"/>
  </w:num>
  <w:num w:numId="31">
    <w:abstractNumId w:val="42"/>
  </w:num>
  <w:num w:numId="32">
    <w:abstractNumId w:val="45"/>
  </w:num>
  <w:num w:numId="33">
    <w:abstractNumId w:val="21"/>
  </w:num>
  <w:num w:numId="34">
    <w:abstractNumId w:val="36"/>
  </w:num>
  <w:num w:numId="35">
    <w:abstractNumId w:val="11"/>
  </w:num>
  <w:num w:numId="36">
    <w:abstractNumId w:val="14"/>
  </w:num>
  <w:num w:numId="37">
    <w:abstractNumId w:val="15"/>
  </w:num>
  <w:num w:numId="38">
    <w:abstractNumId w:val="6"/>
  </w:num>
  <w:num w:numId="39">
    <w:abstractNumId w:val="50"/>
  </w:num>
  <w:num w:numId="40">
    <w:abstractNumId w:val="33"/>
  </w:num>
  <w:num w:numId="41">
    <w:abstractNumId w:val="49"/>
  </w:num>
  <w:num w:numId="42">
    <w:abstractNumId w:val="51"/>
  </w:num>
  <w:num w:numId="43">
    <w:abstractNumId w:val="18"/>
  </w:num>
  <w:num w:numId="44">
    <w:abstractNumId w:val="10"/>
  </w:num>
  <w:num w:numId="45">
    <w:abstractNumId w:val="48"/>
  </w:num>
  <w:num w:numId="46">
    <w:abstractNumId w:val="2"/>
  </w:num>
  <w:num w:numId="47">
    <w:abstractNumId w:val="34"/>
  </w:num>
  <w:num w:numId="48">
    <w:abstractNumId w:val="19"/>
  </w:num>
  <w:num w:numId="4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89"/>
    <w:rsid w:val="00000AE4"/>
    <w:rsid w:val="000038D6"/>
    <w:rsid w:val="00007D7E"/>
    <w:rsid w:val="00012B95"/>
    <w:rsid w:val="00012F37"/>
    <w:rsid w:val="00023CFB"/>
    <w:rsid w:val="000334F0"/>
    <w:rsid w:val="00035533"/>
    <w:rsid w:val="00040508"/>
    <w:rsid w:val="000608A1"/>
    <w:rsid w:val="000723FC"/>
    <w:rsid w:val="0007337E"/>
    <w:rsid w:val="00075C03"/>
    <w:rsid w:val="00077C14"/>
    <w:rsid w:val="00081540"/>
    <w:rsid w:val="00090733"/>
    <w:rsid w:val="000B3723"/>
    <w:rsid w:val="000C40E3"/>
    <w:rsid w:val="000D3AD8"/>
    <w:rsid w:val="000D4A54"/>
    <w:rsid w:val="000F13D3"/>
    <w:rsid w:val="00102267"/>
    <w:rsid w:val="00102795"/>
    <w:rsid w:val="001034F6"/>
    <w:rsid w:val="00111117"/>
    <w:rsid w:val="0011751A"/>
    <w:rsid w:val="00117EC6"/>
    <w:rsid w:val="00124DAF"/>
    <w:rsid w:val="00130C91"/>
    <w:rsid w:val="00137818"/>
    <w:rsid w:val="00150A5A"/>
    <w:rsid w:val="00153159"/>
    <w:rsid w:val="00156101"/>
    <w:rsid w:val="00171D6C"/>
    <w:rsid w:val="00175AE1"/>
    <w:rsid w:val="00175FD1"/>
    <w:rsid w:val="00184409"/>
    <w:rsid w:val="00186189"/>
    <w:rsid w:val="00194AA2"/>
    <w:rsid w:val="00195246"/>
    <w:rsid w:val="00197C8D"/>
    <w:rsid w:val="001A7245"/>
    <w:rsid w:val="001C1C99"/>
    <w:rsid w:val="001C2FFF"/>
    <w:rsid w:val="001C34A1"/>
    <w:rsid w:val="001C3918"/>
    <w:rsid w:val="001D43C3"/>
    <w:rsid w:val="001E00D9"/>
    <w:rsid w:val="001E1387"/>
    <w:rsid w:val="001F1539"/>
    <w:rsid w:val="001F7864"/>
    <w:rsid w:val="00205274"/>
    <w:rsid w:val="00211E27"/>
    <w:rsid w:val="002125C9"/>
    <w:rsid w:val="0021287B"/>
    <w:rsid w:val="002173A2"/>
    <w:rsid w:val="00221803"/>
    <w:rsid w:val="00222916"/>
    <w:rsid w:val="002424F3"/>
    <w:rsid w:val="0024592B"/>
    <w:rsid w:val="0026027E"/>
    <w:rsid w:val="00266688"/>
    <w:rsid w:val="0027646B"/>
    <w:rsid w:val="00282598"/>
    <w:rsid w:val="0029195D"/>
    <w:rsid w:val="00297AA6"/>
    <w:rsid w:val="002B37D4"/>
    <w:rsid w:val="002B7498"/>
    <w:rsid w:val="002B75E5"/>
    <w:rsid w:val="002C1658"/>
    <w:rsid w:val="002C25C9"/>
    <w:rsid w:val="002C39A1"/>
    <w:rsid w:val="002D00D4"/>
    <w:rsid w:val="002D2D72"/>
    <w:rsid w:val="002F1E4C"/>
    <w:rsid w:val="002F5A32"/>
    <w:rsid w:val="003226E2"/>
    <w:rsid w:val="0032437E"/>
    <w:rsid w:val="00327973"/>
    <w:rsid w:val="00340E57"/>
    <w:rsid w:val="00346031"/>
    <w:rsid w:val="003572EB"/>
    <w:rsid w:val="0037288E"/>
    <w:rsid w:val="00377ED2"/>
    <w:rsid w:val="003864AF"/>
    <w:rsid w:val="00390762"/>
    <w:rsid w:val="00393490"/>
    <w:rsid w:val="003950AE"/>
    <w:rsid w:val="00395700"/>
    <w:rsid w:val="00396C09"/>
    <w:rsid w:val="00396D19"/>
    <w:rsid w:val="003973D6"/>
    <w:rsid w:val="003976F1"/>
    <w:rsid w:val="003A31AE"/>
    <w:rsid w:val="003A75AB"/>
    <w:rsid w:val="003B6EAD"/>
    <w:rsid w:val="003C0889"/>
    <w:rsid w:val="003E1959"/>
    <w:rsid w:val="003E5FD8"/>
    <w:rsid w:val="0040351F"/>
    <w:rsid w:val="00407285"/>
    <w:rsid w:val="004276DC"/>
    <w:rsid w:val="00441FDF"/>
    <w:rsid w:val="004442FB"/>
    <w:rsid w:val="004518D6"/>
    <w:rsid w:val="004631CE"/>
    <w:rsid w:val="00466ED2"/>
    <w:rsid w:val="00485849"/>
    <w:rsid w:val="00494FFC"/>
    <w:rsid w:val="004975B1"/>
    <w:rsid w:val="00497794"/>
    <w:rsid w:val="004A14D6"/>
    <w:rsid w:val="004A47E0"/>
    <w:rsid w:val="004A7234"/>
    <w:rsid w:val="004B13A6"/>
    <w:rsid w:val="004B3F9B"/>
    <w:rsid w:val="004C2D69"/>
    <w:rsid w:val="004D5006"/>
    <w:rsid w:val="004E2B93"/>
    <w:rsid w:val="004E5A8A"/>
    <w:rsid w:val="004F2526"/>
    <w:rsid w:val="00500F4A"/>
    <w:rsid w:val="00516269"/>
    <w:rsid w:val="00523031"/>
    <w:rsid w:val="00526352"/>
    <w:rsid w:val="00527B9A"/>
    <w:rsid w:val="0053047A"/>
    <w:rsid w:val="00531429"/>
    <w:rsid w:val="00533489"/>
    <w:rsid w:val="00554BF6"/>
    <w:rsid w:val="00555C71"/>
    <w:rsid w:val="00563D91"/>
    <w:rsid w:val="00566FC3"/>
    <w:rsid w:val="00570B28"/>
    <w:rsid w:val="00574760"/>
    <w:rsid w:val="005771CB"/>
    <w:rsid w:val="00584817"/>
    <w:rsid w:val="00593885"/>
    <w:rsid w:val="005A55C4"/>
    <w:rsid w:val="005A5A76"/>
    <w:rsid w:val="005B46A5"/>
    <w:rsid w:val="005C1A83"/>
    <w:rsid w:val="005C6C70"/>
    <w:rsid w:val="005E630E"/>
    <w:rsid w:val="005E6FF8"/>
    <w:rsid w:val="005F3A89"/>
    <w:rsid w:val="005F3FAF"/>
    <w:rsid w:val="00607765"/>
    <w:rsid w:val="00610530"/>
    <w:rsid w:val="00611D69"/>
    <w:rsid w:val="006254E8"/>
    <w:rsid w:val="006319F7"/>
    <w:rsid w:val="0063316F"/>
    <w:rsid w:val="006360BD"/>
    <w:rsid w:val="006367EE"/>
    <w:rsid w:val="00636D0C"/>
    <w:rsid w:val="006379CD"/>
    <w:rsid w:val="00643F36"/>
    <w:rsid w:val="006538AF"/>
    <w:rsid w:val="00673D48"/>
    <w:rsid w:val="0068067B"/>
    <w:rsid w:val="006807C5"/>
    <w:rsid w:val="0068089B"/>
    <w:rsid w:val="00682F29"/>
    <w:rsid w:val="0068512C"/>
    <w:rsid w:val="00697148"/>
    <w:rsid w:val="006A6818"/>
    <w:rsid w:val="006B014B"/>
    <w:rsid w:val="006C05CE"/>
    <w:rsid w:val="006C28EB"/>
    <w:rsid w:val="006C76D3"/>
    <w:rsid w:val="006D06A9"/>
    <w:rsid w:val="006D1E2B"/>
    <w:rsid w:val="006D3CA4"/>
    <w:rsid w:val="006D6E98"/>
    <w:rsid w:val="006E4C11"/>
    <w:rsid w:val="006E4DC0"/>
    <w:rsid w:val="006F53AC"/>
    <w:rsid w:val="00703FA6"/>
    <w:rsid w:val="00706E49"/>
    <w:rsid w:val="007338DE"/>
    <w:rsid w:val="00760E56"/>
    <w:rsid w:val="00764EFD"/>
    <w:rsid w:val="00770AC4"/>
    <w:rsid w:val="00796C3E"/>
    <w:rsid w:val="007A3794"/>
    <w:rsid w:val="007B0AF7"/>
    <w:rsid w:val="007C3AC6"/>
    <w:rsid w:val="007E0604"/>
    <w:rsid w:val="007E4085"/>
    <w:rsid w:val="007F4E06"/>
    <w:rsid w:val="008037B3"/>
    <w:rsid w:val="00812A49"/>
    <w:rsid w:val="00815ECE"/>
    <w:rsid w:val="00816B29"/>
    <w:rsid w:val="0082301F"/>
    <w:rsid w:val="008235BF"/>
    <w:rsid w:val="00837864"/>
    <w:rsid w:val="00852468"/>
    <w:rsid w:val="00864880"/>
    <w:rsid w:val="00885788"/>
    <w:rsid w:val="00894F87"/>
    <w:rsid w:val="0089639F"/>
    <w:rsid w:val="008972BE"/>
    <w:rsid w:val="008A61FF"/>
    <w:rsid w:val="008B17C3"/>
    <w:rsid w:val="008B6B2C"/>
    <w:rsid w:val="008C5F2C"/>
    <w:rsid w:val="008D247E"/>
    <w:rsid w:val="008F37C2"/>
    <w:rsid w:val="009211E2"/>
    <w:rsid w:val="00925170"/>
    <w:rsid w:val="00930653"/>
    <w:rsid w:val="0094221B"/>
    <w:rsid w:val="00944A5A"/>
    <w:rsid w:val="00955197"/>
    <w:rsid w:val="009628BF"/>
    <w:rsid w:val="00983039"/>
    <w:rsid w:val="00983F52"/>
    <w:rsid w:val="0099027D"/>
    <w:rsid w:val="0099493E"/>
    <w:rsid w:val="009A0716"/>
    <w:rsid w:val="009A681A"/>
    <w:rsid w:val="009B0B39"/>
    <w:rsid w:val="009C22C9"/>
    <w:rsid w:val="009C4397"/>
    <w:rsid w:val="009C4DBE"/>
    <w:rsid w:val="009D345A"/>
    <w:rsid w:val="009D6F0F"/>
    <w:rsid w:val="009E4A2C"/>
    <w:rsid w:val="009E6F80"/>
    <w:rsid w:val="009F6F7B"/>
    <w:rsid w:val="00A03F04"/>
    <w:rsid w:val="00A05C24"/>
    <w:rsid w:val="00A152C4"/>
    <w:rsid w:val="00A4689B"/>
    <w:rsid w:val="00A503B7"/>
    <w:rsid w:val="00A50F57"/>
    <w:rsid w:val="00A63A4E"/>
    <w:rsid w:val="00A66E3A"/>
    <w:rsid w:val="00A7059D"/>
    <w:rsid w:val="00A7273B"/>
    <w:rsid w:val="00A73D38"/>
    <w:rsid w:val="00A750FF"/>
    <w:rsid w:val="00A77E68"/>
    <w:rsid w:val="00A81565"/>
    <w:rsid w:val="00AA44E5"/>
    <w:rsid w:val="00AA512D"/>
    <w:rsid w:val="00AA522F"/>
    <w:rsid w:val="00AB5A94"/>
    <w:rsid w:val="00AB6EFA"/>
    <w:rsid w:val="00AB6FD4"/>
    <w:rsid w:val="00AC1B9D"/>
    <w:rsid w:val="00AC32EB"/>
    <w:rsid w:val="00AC33FD"/>
    <w:rsid w:val="00AC422B"/>
    <w:rsid w:val="00AD2051"/>
    <w:rsid w:val="00AD4A6E"/>
    <w:rsid w:val="00AE6E49"/>
    <w:rsid w:val="00B02D89"/>
    <w:rsid w:val="00B032BF"/>
    <w:rsid w:val="00B17AEC"/>
    <w:rsid w:val="00B27AD3"/>
    <w:rsid w:val="00B31674"/>
    <w:rsid w:val="00B35127"/>
    <w:rsid w:val="00B53CD4"/>
    <w:rsid w:val="00B54BA5"/>
    <w:rsid w:val="00B566D6"/>
    <w:rsid w:val="00B6061E"/>
    <w:rsid w:val="00B71802"/>
    <w:rsid w:val="00B7249E"/>
    <w:rsid w:val="00B73C13"/>
    <w:rsid w:val="00B75759"/>
    <w:rsid w:val="00B864ED"/>
    <w:rsid w:val="00B865EB"/>
    <w:rsid w:val="00B93A6E"/>
    <w:rsid w:val="00B94361"/>
    <w:rsid w:val="00B97A0C"/>
    <w:rsid w:val="00BA053A"/>
    <w:rsid w:val="00BA30DE"/>
    <w:rsid w:val="00BC13EE"/>
    <w:rsid w:val="00BD1202"/>
    <w:rsid w:val="00BD128D"/>
    <w:rsid w:val="00BD3418"/>
    <w:rsid w:val="00BE172D"/>
    <w:rsid w:val="00C00FAB"/>
    <w:rsid w:val="00C12656"/>
    <w:rsid w:val="00C3169A"/>
    <w:rsid w:val="00C34372"/>
    <w:rsid w:val="00C376B3"/>
    <w:rsid w:val="00C43C05"/>
    <w:rsid w:val="00C44718"/>
    <w:rsid w:val="00C4552B"/>
    <w:rsid w:val="00C55485"/>
    <w:rsid w:val="00C603ED"/>
    <w:rsid w:val="00C6694F"/>
    <w:rsid w:val="00C67203"/>
    <w:rsid w:val="00C67F94"/>
    <w:rsid w:val="00C77BA1"/>
    <w:rsid w:val="00C830B5"/>
    <w:rsid w:val="00C91C4E"/>
    <w:rsid w:val="00C93421"/>
    <w:rsid w:val="00C954D3"/>
    <w:rsid w:val="00C96741"/>
    <w:rsid w:val="00CA0803"/>
    <w:rsid w:val="00CC4199"/>
    <w:rsid w:val="00CD6216"/>
    <w:rsid w:val="00CE4FAF"/>
    <w:rsid w:val="00D04BB5"/>
    <w:rsid w:val="00D06B26"/>
    <w:rsid w:val="00D071CF"/>
    <w:rsid w:val="00D10BE8"/>
    <w:rsid w:val="00D136F0"/>
    <w:rsid w:val="00D25042"/>
    <w:rsid w:val="00D2698C"/>
    <w:rsid w:val="00D33D61"/>
    <w:rsid w:val="00D33E18"/>
    <w:rsid w:val="00D40289"/>
    <w:rsid w:val="00D4115D"/>
    <w:rsid w:val="00D455E7"/>
    <w:rsid w:val="00D50EAC"/>
    <w:rsid w:val="00D55D37"/>
    <w:rsid w:val="00D55DCE"/>
    <w:rsid w:val="00D56566"/>
    <w:rsid w:val="00D60BDF"/>
    <w:rsid w:val="00D6419B"/>
    <w:rsid w:val="00D677CE"/>
    <w:rsid w:val="00D70E51"/>
    <w:rsid w:val="00D72915"/>
    <w:rsid w:val="00D73919"/>
    <w:rsid w:val="00D83EF2"/>
    <w:rsid w:val="00D846BB"/>
    <w:rsid w:val="00D905EA"/>
    <w:rsid w:val="00D91B45"/>
    <w:rsid w:val="00DA0BE7"/>
    <w:rsid w:val="00DA1153"/>
    <w:rsid w:val="00DC1D7D"/>
    <w:rsid w:val="00DC2AD7"/>
    <w:rsid w:val="00DF005D"/>
    <w:rsid w:val="00DF4C26"/>
    <w:rsid w:val="00E012C3"/>
    <w:rsid w:val="00E17565"/>
    <w:rsid w:val="00E34EBB"/>
    <w:rsid w:val="00E42C24"/>
    <w:rsid w:val="00E64E41"/>
    <w:rsid w:val="00E7622C"/>
    <w:rsid w:val="00E77115"/>
    <w:rsid w:val="00E87367"/>
    <w:rsid w:val="00E96A8F"/>
    <w:rsid w:val="00E96BE2"/>
    <w:rsid w:val="00EA0615"/>
    <w:rsid w:val="00EA2176"/>
    <w:rsid w:val="00EA2326"/>
    <w:rsid w:val="00EA6AC7"/>
    <w:rsid w:val="00EA6D34"/>
    <w:rsid w:val="00EB69F6"/>
    <w:rsid w:val="00EC1C07"/>
    <w:rsid w:val="00EC507F"/>
    <w:rsid w:val="00ED0929"/>
    <w:rsid w:val="00EE06EA"/>
    <w:rsid w:val="00EE466C"/>
    <w:rsid w:val="00EF0AF1"/>
    <w:rsid w:val="00F26730"/>
    <w:rsid w:val="00F33A50"/>
    <w:rsid w:val="00F43672"/>
    <w:rsid w:val="00F4384E"/>
    <w:rsid w:val="00F47BC9"/>
    <w:rsid w:val="00F521DF"/>
    <w:rsid w:val="00F5697A"/>
    <w:rsid w:val="00F60F23"/>
    <w:rsid w:val="00F61312"/>
    <w:rsid w:val="00F7248F"/>
    <w:rsid w:val="00F736DF"/>
    <w:rsid w:val="00F77660"/>
    <w:rsid w:val="00F834AA"/>
    <w:rsid w:val="00F8442A"/>
    <w:rsid w:val="00F8769C"/>
    <w:rsid w:val="00FA2B6F"/>
    <w:rsid w:val="00FA5A37"/>
    <w:rsid w:val="00FB5623"/>
    <w:rsid w:val="00FB74D1"/>
    <w:rsid w:val="00FC1DE5"/>
    <w:rsid w:val="00FC58A0"/>
    <w:rsid w:val="00FD3E62"/>
    <w:rsid w:val="00FE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4D401B0E-136C-4269-B587-CE58E12F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061E"/>
  </w:style>
  <w:style w:type="paragraph" w:styleId="1">
    <w:name w:val="heading 1"/>
    <w:basedOn w:val="a0"/>
    <w:next w:val="a0"/>
    <w:link w:val="10"/>
    <w:qFormat/>
    <w:rsid w:val="00327973"/>
    <w:pPr>
      <w:keepNext/>
      <w:widowControl w:val="0"/>
      <w:spacing w:after="0" w:line="240" w:lineRule="auto"/>
      <w:ind w:firstLine="400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1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D4028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4028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0289"/>
  </w:style>
  <w:style w:type="paragraph" w:styleId="a4">
    <w:name w:val="List Paragraph"/>
    <w:basedOn w:val="a0"/>
    <w:uiPriority w:val="34"/>
    <w:qFormat/>
    <w:rsid w:val="00D40289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1"/>
    <w:uiPriority w:val="99"/>
    <w:unhideWhenUsed/>
    <w:rsid w:val="00D40289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D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D402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D40289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D4028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D40289"/>
    <w:rPr>
      <w:rFonts w:eastAsiaTheme="minorEastAsia"/>
      <w:lang w:eastAsia="ru-RU"/>
    </w:rPr>
  </w:style>
  <w:style w:type="paragraph" w:styleId="ab">
    <w:name w:val="Plain Text"/>
    <w:basedOn w:val="a0"/>
    <w:link w:val="ac"/>
    <w:rsid w:val="00D402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D4028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_"/>
    <w:basedOn w:val="a1"/>
    <w:link w:val="3"/>
    <w:rsid w:val="00D402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d"/>
    <w:rsid w:val="00D4028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d"/>
    <w:rsid w:val="00D40289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e">
    <w:name w:val="Body Text"/>
    <w:basedOn w:val="a0"/>
    <w:link w:val="af"/>
    <w:uiPriority w:val="99"/>
    <w:rsid w:val="00D40289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D402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D402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D40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39"/>
    <w:rsid w:val="00D4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0"/>
    <w:link w:val="af4"/>
    <w:semiHidden/>
    <w:rsid w:val="00D4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D40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D40289"/>
    <w:rPr>
      <w:vertAlign w:val="superscript"/>
    </w:rPr>
  </w:style>
  <w:style w:type="paragraph" w:customStyle="1" w:styleId="12">
    <w:name w:val="Обычный1"/>
    <w:rsid w:val="00D402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2">
    <w:name w:val="Основной текст (2)_"/>
    <w:basedOn w:val="a1"/>
    <w:link w:val="23"/>
    <w:rsid w:val="00D40289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basedOn w:val="22"/>
    <w:rsid w:val="00D40289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40289"/>
    <w:pPr>
      <w:widowControl w:val="0"/>
      <w:shd w:val="clear" w:color="auto" w:fill="FFFFFF"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0">
    <w:name w:val="Основной текст (3)_"/>
    <w:basedOn w:val="a1"/>
    <w:link w:val="31"/>
    <w:rsid w:val="00D40289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basedOn w:val="30"/>
    <w:rsid w:val="00D40289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basedOn w:val="ad"/>
    <w:rsid w:val="00D4028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d"/>
    <w:rsid w:val="00D4028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basedOn w:val="ad"/>
    <w:rsid w:val="00D402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d"/>
    <w:rsid w:val="00D402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0"/>
    <w:link w:val="30"/>
    <w:rsid w:val="00D40289"/>
    <w:pPr>
      <w:widowControl w:val="0"/>
      <w:shd w:val="clear" w:color="auto" w:fill="FFFFFF"/>
      <w:spacing w:before="300" w:after="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3">
    <w:name w:val="Основной текст1"/>
    <w:basedOn w:val="a0"/>
    <w:rsid w:val="00D40289"/>
    <w:pPr>
      <w:widowControl w:val="0"/>
      <w:shd w:val="clear" w:color="auto" w:fill="FFFFFF"/>
      <w:spacing w:after="0"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D4028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4028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f2"/>
    <w:uiPriority w:val="59"/>
    <w:rsid w:val="00D4028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1"/>
    <w:rsid w:val="00AC32EB"/>
  </w:style>
  <w:style w:type="paragraph" w:customStyle="1" w:styleId="Style7">
    <w:name w:val="Style7"/>
    <w:basedOn w:val="a0"/>
    <w:uiPriority w:val="99"/>
    <w:rsid w:val="00570B28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570B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570B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1"/>
    <w:uiPriority w:val="99"/>
    <w:rsid w:val="00570B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1"/>
    <w:uiPriority w:val="99"/>
    <w:rsid w:val="00570B28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1"/>
    <w:uiPriority w:val="99"/>
    <w:rsid w:val="00570B2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0"/>
    <w:uiPriority w:val="99"/>
    <w:rsid w:val="002C39A1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2C3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1"/>
    <w:uiPriority w:val="99"/>
    <w:rsid w:val="002C39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2C39A1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466E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4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FC58A0"/>
    <w:pPr>
      <w:spacing w:after="0" w:line="240" w:lineRule="auto"/>
    </w:pPr>
  </w:style>
  <w:style w:type="character" w:customStyle="1" w:styleId="WW8Num9z3">
    <w:name w:val="WW8Num9z3"/>
    <w:rsid w:val="002125C9"/>
  </w:style>
  <w:style w:type="character" w:customStyle="1" w:styleId="WW8Num8z7">
    <w:name w:val="WW8Num8z7"/>
    <w:rsid w:val="00DA1153"/>
  </w:style>
  <w:style w:type="character" w:styleId="afa">
    <w:name w:val="page number"/>
    <w:basedOn w:val="a1"/>
    <w:rsid w:val="00703FA6"/>
  </w:style>
  <w:style w:type="character" w:styleId="afb">
    <w:name w:val="Placeholder Text"/>
    <w:basedOn w:val="a1"/>
    <w:uiPriority w:val="99"/>
    <w:semiHidden/>
    <w:rsid w:val="00703FA6"/>
    <w:rPr>
      <w:color w:val="808080"/>
    </w:rPr>
  </w:style>
  <w:style w:type="paragraph" w:customStyle="1" w:styleId="Style1">
    <w:name w:val="Style1"/>
    <w:basedOn w:val="a0"/>
    <w:rsid w:val="003C088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0889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semiHidden/>
    <w:rsid w:val="00FE13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c">
    <w:name w:val="Strong"/>
    <w:basedOn w:val="a1"/>
    <w:uiPriority w:val="22"/>
    <w:qFormat/>
    <w:rsid w:val="00FE13E9"/>
    <w:rPr>
      <w:b/>
      <w:bCs/>
    </w:rPr>
  </w:style>
  <w:style w:type="paragraph" w:customStyle="1" w:styleId="Default">
    <w:name w:val="Default"/>
    <w:rsid w:val="0020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3572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1"/>
    <w:link w:val="afd"/>
    <w:rsid w:val="00357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279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9">
    <w:name w:val="Без интервала Знак"/>
    <w:link w:val="af8"/>
    <w:rsid w:val="00327973"/>
  </w:style>
  <w:style w:type="paragraph" w:customStyle="1" w:styleId="Style76">
    <w:name w:val="Style76"/>
    <w:basedOn w:val="a0"/>
    <w:uiPriority w:val="99"/>
    <w:rsid w:val="0032797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32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32797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uiPriority w:val="99"/>
    <w:rsid w:val="003279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5">
    <w:name w:val="Style65"/>
    <w:basedOn w:val="a0"/>
    <w:rsid w:val="00327973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0"/>
    <w:rsid w:val="0032797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rsid w:val="0032797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rsid w:val="0032797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0"/>
    <w:uiPriority w:val="99"/>
    <w:rsid w:val="00327973"/>
    <w:pPr>
      <w:widowControl w:val="0"/>
      <w:autoSpaceDE w:val="0"/>
      <w:autoSpaceDN w:val="0"/>
      <w:adjustRightInd w:val="0"/>
      <w:spacing w:after="0" w:line="370" w:lineRule="exact"/>
      <w:ind w:hanging="528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327973"/>
    <w:rPr>
      <w:rFonts w:ascii="Calibri" w:hAnsi="Calibri" w:cs="Calibri"/>
      <w:b/>
      <w:bCs/>
      <w:sz w:val="30"/>
      <w:szCs w:val="30"/>
    </w:rPr>
  </w:style>
  <w:style w:type="character" w:customStyle="1" w:styleId="apple-converted-space">
    <w:name w:val="apple-converted-space"/>
    <w:basedOn w:val="a1"/>
    <w:rsid w:val="00327973"/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32797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">
    <w:name w:val="список с точками"/>
    <w:basedOn w:val="a0"/>
    <w:uiPriority w:val="99"/>
    <w:rsid w:val="00327973"/>
    <w:pPr>
      <w:numPr>
        <w:numId w:val="3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32797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4">
    <w:name w:val="Style4"/>
    <w:basedOn w:val="a0"/>
    <w:uiPriority w:val="99"/>
    <w:rsid w:val="0032797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27973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Для таблиц"/>
    <w:basedOn w:val="a0"/>
    <w:rsid w:val="0032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info">
    <w:name w:val="other_info"/>
    <w:rsid w:val="00327973"/>
  </w:style>
  <w:style w:type="character" w:customStyle="1" w:styleId="isbn">
    <w:name w:val="isbn"/>
    <w:rsid w:val="00327973"/>
  </w:style>
  <w:style w:type="character" w:customStyle="1" w:styleId="15">
    <w:name w:val="Основной шрифт абзаца1"/>
    <w:rsid w:val="00327973"/>
  </w:style>
  <w:style w:type="paragraph" w:customStyle="1" w:styleId="Li">
    <w:name w:val="Li"/>
    <w:basedOn w:val="a0"/>
    <w:rsid w:val="00327973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32797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3279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1"/>
    <w:uiPriority w:val="99"/>
    <w:semiHidden/>
    <w:unhideWhenUsed/>
    <w:rsid w:val="00327973"/>
    <w:rPr>
      <w:color w:val="800080" w:themeColor="followedHyperlink"/>
      <w:u w:val="single"/>
    </w:rPr>
  </w:style>
  <w:style w:type="paragraph" w:customStyle="1" w:styleId="western">
    <w:name w:val="western"/>
    <w:basedOn w:val="a0"/>
    <w:rsid w:val="00327973"/>
    <w:pPr>
      <w:spacing w:before="100" w:beforeAutospacing="1" w:after="119" w:line="240" w:lineRule="auto"/>
      <w:ind w:firstLine="4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5.wmf"/><Relationship Id="rId21" Type="http://schemas.openxmlformats.org/officeDocument/2006/relationships/hyperlink" Target="http://dlib.eastview.com" TargetMode="External"/><Relationship Id="rId42" Type="http://schemas.openxmlformats.org/officeDocument/2006/relationships/hyperlink" Target="https://iphras.ru/page52248384.htm" TargetMode="External"/><Relationship Id="rId63" Type="http://schemas.openxmlformats.org/officeDocument/2006/relationships/hyperlink" Target="https://minobrnauki.gov.ru/common/upload/library/2020/03/Spisok_onlayn-kursov_20200315-02.pdf" TargetMode="External"/><Relationship Id="rId84" Type="http://schemas.openxmlformats.org/officeDocument/2006/relationships/image" Target="media/image10.wmf"/><Relationship Id="rId138" Type="http://schemas.openxmlformats.org/officeDocument/2006/relationships/image" Target="media/image35.png"/><Relationship Id="rId107" Type="http://schemas.openxmlformats.org/officeDocument/2006/relationships/image" Target="media/image20.wmf"/><Relationship Id="rId11" Type="http://schemas.openxmlformats.org/officeDocument/2006/relationships/hyperlink" Target="http://biblioclub.ru/index.php?page=book&amp;id=103331" TargetMode="External"/><Relationship Id="rId32" Type="http://schemas.openxmlformats.org/officeDocument/2006/relationships/hyperlink" Target="https://habr.com/" TargetMode="External"/><Relationship Id="rId37" Type="http://schemas.openxmlformats.org/officeDocument/2006/relationships/hyperlink" Target="https://edirc.repec.org/data/derasru.html" TargetMode="External"/><Relationship Id="rId53" Type="http://schemas.openxmlformats.org/officeDocument/2006/relationships/hyperlink" Target="https://www.sciencedirect.com/" TargetMode="External"/><Relationship Id="rId58" Type="http://schemas.openxmlformats.org/officeDocument/2006/relationships/hyperlink" Target="http://www.ksrf.ru" TargetMode="External"/><Relationship Id="rId74" Type="http://schemas.openxmlformats.org/officeDocument/2006/relationships/image" Target="media/image5.wmf"/><Relationship Id="rId79" Type="http://schemas.openxmlformats.org/officeDocument/2006/relationships/oleObject" Target="embeddings/oleObject3.bin"/><Relationship Id="rId102" Type="http://schemas.openxmlformats.org/officeDocument/2006/relationships/image" Target="media/image19.wmf"/><Relationship Id="rId123" Type="http://schemas.openxmlformats.org/officeDocument/2006/relationships/oleObject" Target="embeddings/oleObject27.bin"/><Relationship Id="rId128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90" Type="http://schemas.openxmlformats.org/officeDocument/2006/relationships/image" Target="media/image13.wmf"/><Relationship Id="rId95" Type="http://schemas.openxmlformats.org/officeDocument/2006/relationships/oleObject" Target="embeddings/oleObject11.bin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www.isras.ru/Databank.html" TargetMode="External"/><Relationship Id="rId43" Type="http://schemas.openxmlformats.org/officeDocument/2006/relationships/hyperlink" Target="https://academic.oup.com/journals/pages/social_sciences" TargetMode="External"/><Relationship Id="rId48" Type="http://schemas.openxmlformats.org/officeDocument/2006/relationships/hyperlink" Target="http://eurasiamonitor.org/issliedovaniia" TargetMode="External"/><Relationship Id="rId64" Type="http://schemas.openxmlformats.org/officeDocument/2006/relationships/hyperlink" Target="http://www.hr-life.ru/" TargetMode="External"/><Relationship Id="rId69" Type="http://schemas.openxmlformats.org/officeDocument/2006/relationships/hyperlink" Target="https://dictionary.cambridge.org/ru/" TargetMode="External"/><Relationship Id="rId113" Type="http://schemas.openxmlformats.org/officeDocument/2006/relationships/image" Target="media/image23.wmf"/><Relationship Id="rId118" Type="http://schemas.openxmlformats.org/officeDocument/2006/relationships/oleObject" Target="embeddings/oleObject24.bin"/><Relationship Id="rId134" Type="http://schemas.openxmlformats.org/officeDocument/2006/relationships/oleObject" Target="embeddings/oleObject33.bin"/><Relationship Id="rId139" Type="http://schemas.openxmlformats.org/officeDocument/2006/relationships/footer" Target="footer1.xml"/><Relationship Id="rId80" Type="http://schemas.openxmlformats.org/officeDocument/2006/relationships/image" Target="media/image8.wmf"/><Relationship Id="rId85" Type="http://schemas.openxmlformats.org/officeDocument/2006/relationships/oleObject" Target="embeddings/oleObject6.bin"/><Relationship Id="rId12" Type="http://schemas.openxmlformats.org/officeDocument/2006/relationships/hyperlink" Target="https://www.biblio-online.ru/bcode/425189" TargetMode="External"/><Relationship Id="rId17" Type="http://schemas.openxmlformats.org/officeDocument/2006/relationships/hyperlink" Target="http://www.consultant.ru" TargetMode="External"/><Relationship Id="rId33" Type="http://schemas.openxmlformats.org/officeDocument/2006/relationships/hyperlink" Target="https://www.nalog.ru/" TargetMode="External"/><Relationship Id="rId38" Type="http://schemas.openxmlformats.org/officeDocument/2006/relationships/hyperlink" Target="https://www.csr.ru/issledovaniya/" TargetMode="External"/><Relationship Id="rId59" Type="http://schemas.openxmlformats.org/officeDocument/2006/relationships/hyperlink" Target="http://government.ru/" TargetMode="External"/><Relationship Id="rId103" Type="http://schemas.openxmlformats.org/officeDocument/2006/relationships/oleObject" Target="embeddings/oleObject15.bin"/><Relationship Id="rId108" Type="http://schemas.openxmlformats.org/officeDocument/2006/relationships/oleObject" Target="embeddings/oleObject19.bin"/><Relationship Id="rId124" Type="http://schemas.openxmlformats.org/officeDocument/2006/relationships/image" Target="media/image28.wmf"/><Relationship Id="rId129" Type="http://schemas.openxmlformats.org/officeDocument/2006/relationships/image" Target="media/image30.wmf"/><Relationship Id="rId54" Type="http://schemas.openxmlformats.org/officeDocument/2006/relationships/hyperlink" Target="http://www.elibrary.ru" TargetMode="External"/><Relationship Id="rId70" Type="http://schemas.openxmlformats.org/officeDocument/2006/relationships/image" Target="media/image1.png"/><Relationship Id="rId75" Type="http://schemas.openxmlformats.org/officeDocument/2006/relationships/oleObject" Target="embeddings/oleObject1.bin"/><Relationship Id="rId91" Type="http://schemas.openxmlformats.org/officeDocument/2006/relationships/oleObject" Target="embeddings/oleObject9.bin"/><Relationship Id="rId96" Type="http://schemas.openxmlformats.org/officeDocument/2006/relationships/image" Target="media/image16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biblio-online.ru" TargetMode="External"/><Relationship Id="rId28" Type="http://schemas.openxmlformats.org/officeDocument/2006/relationships/hyperlink" Target="https://rosmintrud.ru/opendata" TargetMode="External"/><Relationship Id="rId49" Type="http://schemas.openxmlformats.org/officeDocument/2006/relationships/hyperlink" Target="http://sophist.hse.ru/data_access.shtml" TargetMode="External"/><Relationship Id="rId114" Type="http://schemas.openxmlformats.org/officeDocument/2006/relationships/oleObject" Target="embeddings/oleObject22.bin"/><Relationship Id="rId119" Type="http://schemas.openxmlformats.org/officeDocument/2006/relationships/oleObject" Target="embeddings/oleObject25.bin"/><Relationship Id="rId44" Type="http://schemas.openxmlformats.org/officeDocument/2006/relationships/hyperlink" Target="http://www.levada.ru/" TargetMode="External"/><Relationship Id="rId60" Type="http://schemas.openxmlformats.org/officeDocument/2006/relationships/hyperlink" Target="https://profstandart.rosmintrud.ru/" TargetMode="External"/><Relationship Id="rId65" Type="http://schemas.openxmlformats.org/officeDocument/2006/relationships/hyperlink" Target="http://gramota.ru/" TargetMode="External"/><Relationship Id="rId81" Type="http://schemas.openxmlformats.org/officeDocument/2006/relationships/oleObject" Target="embeddings/oleObject4.bin"/><Relationship Id="rId86" Type="http://schemas.openxmlformats.org/officeDocument/2006/relationships/image" Target="media/image11.wmf"/><Relationship Id="rId130" Type="http://schemas.openxmlformats.org/officeDocument/2006/relationships/oleObject" Target="embeddings/oleObject31.bin"/><Relationship Id="rId135" Type="http://schemas.openxmlformats.org/officeDocument/2006/relationships/image" Target="media/image33.png"/><Relationship Id="rId13" Type="http://schemas.openxmlformats.org/officeDocument/2006/relationships/hyperlink" Target="https://www.biblio-online.ru/bcode/450379" TargetMode="External"/><Relationship Id="rId18" Type="http://schemas.openxmlformats.org/officeDocument/2006/relationships/hyperlink" Target="http://www.garant.ru" TargetMode="External"/><Relationship Id="rId39" Type="http://schemas.openxmlformats.org/officeDocument/2006/relationships/hyperlink" Target="https://www.cfin.ru/rubricator.shtml" TargetMode="External"/><Relationship Id="rId109" Type="http://schemas.openxmlformats.org/officeDocument/2006/relationships/image" Target="media/image21.wmf"/><Relationship Id="rId34" Type="http://schemas.openxmlformats.org/officeDocument/2006/relationships/hyperlink" Target="http://www.market-agency.ru" TargetMode="External"/><Relationship Id="rId50" Type="http://schemas.openxmlformats.org/officeDocument/2006/relationships/hyperlink" Target="https://histrf.ru/" TargetMode="External"/><Relationship Id="rId55" Type="http://schemas.openxmlformats.org/officeDocument/2006/relationships/hyperlink" Target="http://&#1088;&#1086;&#1089;-&#1084;&#1080;&#1088;.&#1088;&#1092;/" TargetMode="External"/><Relationship Id="rId76" Type="http://schemas.openxmlformats.org/officeDocument/2006/relationships/image" Target="media/image6.wmf"/><Relationship Id="rId97" Type="http://schemas.openxmlformats.org/officeDocument/2006/relationships/oleObject" Target="embeddings/oleObject12.bin"/><Relationship Id="rId104" Type="http://schemas.openxmlformats.org/officeDocument/2006/relationships/oleObject" Target="embeddings/oleObject16.bin"/><Relationship Id="rId120" Type="http://schemas.openxmlformats.org/officeDocument/2006/relationships/image" Target="media/image26.wmf"/><Relationship Id="rId125" Type="http://schemas.openxmlformats.org/officeDocument/2006/relationships/oleObject" Target="embeddings/oleObject28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.png"/><Relationship Id="rId92" Type="http://schemas.openxmlformats.org/officeDocument/2006/relationships/image" Target="media/image14.wmf"/><Relationship Id="rId2" Type="http://schemas.openxmlformats.org/officeDocument/2006/relationships/numbering" Target="numbering.xml"/><Relationship Id="rId29" Type="http://schemas.openxmlformats.org/officeDocument/2006/relationships/hyperlink" Target="http://economy.gov.ru/minec/about/systems/infosystems/" TargetMode="External"/><Relationship Id="rId24" Type="http://schemas.openxmlformats.org/officeDocument/2006/relationships/hyperlink" Target="https://www.book.ru/" TargetMode="External"/><Relationship Id="rId40" Type="http://schemas.openxmlformats.org/officeDocument/2006/relationships/hyperlink" Target="http://www.fedsfm.ru/opendata" TargetMode="External"/><Relationship Id="rId45" Type="http://schemas.openxmlformats.org/officeDocument/2006/relationships/hyperlink" Target="https://wciom.ru/database/" TargetMode="External"/><Relationship Id="rId66" Type="http://schemas.openxmlformats.org/officeDocument/2006/relationships/hyperlink" Target="http://window.edu.ru/catalog/" TargetMode="External"/><Relationship Id="rId87" Type="http://schemas.openxmlformats.org/officeDocument/2006/relationships/oleObject" Target="embeddings/oleObject7.bin"/><Relationship Id="rId110" Type="http://schemas.openxmlformats.org/officeDocument/2006/relationships/oleObject" Target="embeddings/oleObject20.bin"/><Relationship Id="rId115" Type="http://schemas.openxmlformats.org/officeDocument/2006/relationships/image" Target="media/image24.wmf"/><Relationship Id="rId131" Type="http://schemas.openxmlformats.org/officeDocument/2006/relationships/image" Target="media/image31.wmf"/><Relationship Id="rId136" Type="http://schemas.openxmlformats.org/officeDocument/2006/relationships/oleObject" Target="embeddings/oleObject34.bin"/><Relationship Id="rId61" Type="http://schemas.openxmlformats.org/officeDocument/2006/relationships/hyperlink" Target="https://www.scopus.com" TargetMode="External"/><Relationship Id="rId82" Type="http://schemas.openxmlformats.org/officeDocument/2006/relationships/image" Target="media/image9.wmf"/><Relationship Id="rId19" Type="http://schemas.openxmlformats.org/officeDocument/2006/relationships/hyperlink" Target="http://ebiblio.dipacademy.ru" TargetMode="External"/><Relationship Id="rId14" Type="http://schemas.openxmlformats.org/officeDocument/2006/relationships/hyperlink" Target="https://www.biblio-online.ru/bcode/426137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hyperlink" Target="https://data.worldbank.org/" TargetMode="External"/><Relationship Id="rId56" Type="http://schemas.openxmlformats.org/officeDocument/2006/relationships/hyperlink" Target="http://duma.gov.ru/" TargetMode="External"/><Relationship Id="rId77" Type="http://schemas.openxmlformats.org/officeDocument/2006/relationships/oleObject" Target="embeddings/oleObject2.bin"/><Relationship Id="rId100" Type="http://schemas.openxmlformats.org/officeDocument/2006/relationships/image" Target="media/image18.wmf"/><Relationship Id="rId105" Type="http://schemas.openxmlformats.org/officeDocument/2006/relationships/oleObject" Target="embeddings/oleObject17.bin"/><Relationship Id="rId126" Type="http://schemas.openxmlformats.org/officeDocument/2006/relationships/image" Target="media/image29.wmf"/><Relationship Id="rId8" Type="http://schemas.openxmlformats.org/officeDocument/2006/relationships/hyperlink" Target="http://biblioclub.ru/index.php?page=book&amp;id=480958" TargetMode="External"/><Relationship Id="rId51" Type="http://schemas.openxmlformats.org/officeDocument/2006/relationships/hyperlink" Target="http://www.focusenglish.com" TargetMode="External"/><Relationship Id="rId72" Type="http://schemas.openxmlformats.org/officeDocument/2006/relationships/image" Target="media/image3.png"/><Relationship Id="rId93" Type="http://schemas.openxmlformats.org/officeDocument/2006/relationships/oleObject" Target="embeddings/oleObject10.bin"/><Relationship Id="rId98" Type="http://schemas.openxmlformats.org/officeDocument/2006/relationships/image" Target="media/image17.wmf"/><Relationship Id="rId121" Type="http://schemas.openxmlformats.org/officeDocument/2006/relationships/oleObject" Target="embeddings/oleObject26.bin"/><Relationship Id="rId3" Type="http://schemas.openxmlformats.org/officeDocument/2006/relationships/styles" Target="styles.xml"/><Relationship Id="rId25" Type="http://schemas.openxmlformats.org/officeDocument/2006/relationships/hyperlink" Target="http://znanium.com/" TargetMode="External"/><Relationship Id="rId46" Type="http://schemas.openxmlformats.org/officeDocument/2006/relationships/hyperlink" Target="http://fom.ru/" TargetMode="External"/><Relationship Id="rId67" Type="http://schemas.openxmlformats.org/officeDocument/2006/relationships/hyperlink" Target="http://ecsocman.hse.ru" TargetMode="External"/><Relationship Id="rId116" Type="http://schemas.openxmlformats.org/officeDocument/2006/relationships/oleObject" Target="embeddings/oleObject23.bin"/><Relationship Id="rId137" Type="http://schemas.openxmlformats.org/officeDocument/2006/relationships/image" Target="media/image34.emf"/><Relationship Id="rId20" Type="http://schemas.openxmlformats.org/officeDocument/2006/relationships/hyperlink" Target="https://e.lanbook.com/" TargetMode="External"/><Relationship Id="rId41" Type="http://schemas.openxmlformats.org/officeDocument/2006/relationships/hyperlink" Target="https://www.cbr.ru/finmarket/" TargetMode="External"/><Relationship Id="rId62" Type="http://schemas.openxmlformats.org/officeDocument/2006/relationships/hyperlink" Target="http://www.iimes.su/" TargetMode="External"/><Relationship Id="rId83" Type="http://schemas.openxmlformats.org/officeDocument/2006/relationships/oleObject" Target="embeddings/oleObject5.bin"/><Relationship Id="rId88" Type="http://schemas.openxmlformats.org/officeDocument/2006/relationships/image" Target="media/image12.wmf"/><Relationship Id="rId111" Type="http://schemas.openxmlformats.org/officeDocument/2006/relationships/image" Target="media/image22.wmf"/><Relationship Id="rId132" Type="http://schemas.openxmlformats.org/officeDocument/2006/relationships/oleObject" Target="embeddings/oleObject32.bin"/><Relationship Id="rId15" Type="http://schemas.openxmlformats.org/officeDocument/2006/relationships/hyperlink" Target="http://www.gks.ru" TargetMode="External"/><Relationship Id="rId36" Type="http://schemas.openxmlformats.org/officeDocument/2006/relationships/hyperlink" Target="http://www.imf.org/external/russian/index.htm" TargetMode="External"/><Relationship Id="rId57" Type="http://schemas.openxmlformats.org/officeDocument/2006/relationships/hyperlink" Target="https://www.vsrf.ru/" TargetMode="External"/><Relationship Id="rId106" Type="http://schemas.openxmlformats.org/officeDocument/2006/relationships/oleObject" Target="embeddings/oleObject18.bin"/><Relationship Id="rId127" Type="http://schemas.openxmlformats.org/officeDocument/2006/relationships/oleObject" Target="embeddings/oleObject29.bin"/><Relationship Id="rId10" Type="http://schemas.openxmlformats.org/officeDocument/2006/relationships/hyperlink" Target="https://www.biblio-online.ru/bcode/450335" TargetMode="External"/><Relationship Id="rId31" Type="http://schemas.openxmlformats.org/officeDocument/2006/relationships/hyperlink" Target="https://rosmintrud.ru/ministry/programms/inform" TargetMode="External"/><Relationship Id="rId52" Type="http://schemas.openxmlformats.org/officeDocument/2006/relationships/hyperlink" Target="https://pushkininstitute.ru/" TargetMode="External"/><Relationship Id="rId73" Type="http://schemas.openxmlformats.org/officeDocument/2006/relationships/image" Target="media/image4.png"/><Relationship Id="rId78" Type="http://schemas.openxmlformats.org/officeDocument/2006/relationships/image" Target="media/image7.wmf"/><Relationship Id="rId94" Type="http://schemas.openxmlformats.org/officeDocument/2006/relationships/image" Target="media/image15.wmf"/><Relationship Id="rId99" Type="http://schemas.openxmlformats.org/officeDocument/2006/relationships/oleObject" Target="embeddings/oleObject13.bin"/><Relationship Id="rId101" Type="http://schemas.openxmlformats.org/officeDocument/2006/relationships/oleObject" Target="embeddings/oleObject14.bin"/><Relationship Id="rId122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26162" TargetMode="External"/><Relationship Id="rId26" Type="http://schemas.openxmlformats.org/officeDocument/2006/relationships/hyperlink" Target="http://www.iprbookshop.ru/" TargetMode="External"/><Relationship Id="rId47" Type="http://schemas.openxmlformats.org/officeDocument/2006/relationships/hyperlink" Target="https://www.isras.ru/" TargetMode="External"/><Relationship Id="rId68" Type="http://schemas.openxmlformats.org/officeDocument/2006/relationships/hyperlink" Target="http://www.law.edu.ru" TargetMode="External"/><Relationship Id="rId89" Type="http://schemas.openxmlformats.org/officeDocument/2006/relationships/oleObject" Target="embeddings/oleObject8.bin"/><Relationship Id="rId112" Type="http://schemas.openxmlformats.org/officeDocument/2006/relationships/oleObject" Target="embeddings/oleObject21.bin"/><Relationship Id="rId133" Type="http://schemas.openxmlformats.org/officeDocument/2006/relationships/image" Target="media/image32.png"/><Relationship Id="rId16" Type="http://schemas.openxmlformats.org/officeDocument/2006/relationships/hyperlink" Target="http://wt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A44F-47E4-42D3-8E7A-2C706650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24</TotalTime>
  <Pages>35</Pages>
  <Words>9865</Words>
  <Characters>56234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Мовсесян</dc:creator>
  <cp:lastModifiedBy>Марина С. Мовсесян</cp:lastModifiedBy>
  <cp:revision>4</cp:revision>
  <cp:lastPrinted>2019-09-16T09:45:00Z</cp:lastPrinted>
  <dcterms:created xsi:type="dcterms:W3CDTF">2020-06-03T08:17:00Z</dcterms:created>
  <dcterms:modified xsi:type="dcterms:W3CDTF">2020-10-09T12:22:00Z</dcterms:modified>
</cp:coreProperties>
</file>