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C45D" w14:textId="77777777" w:rsidR="00DC1599" w:rsidRPr="00DC1599" w:rsidRDefault="00DC1599" w:rsidP="00DC1599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14:paraId="6C54DE01" w14:textId="77777777" w:rsidR="00DC1599" w:rsidRPr="00DC1599" w:rsidRDefault="00DC1599" w:rsidP="00DC1599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0ED5AB60" w14:textId="77777777" w:rsidR="00DC1599" w:rsidRPr="00DC1599" w:rsidRDefault="00DC1599" w:rsidP="00DC1599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высшего образования «Дипломатическая академия</w:t>
      </w:r>
    </w:p>
    <w:p w14:paraId="361C41A4" w14:textId="77777777" w:rsidR="00DC1599" w:rsidRPr="00DC1599" w:rsidRDefault="00DC1599" w:rsidP="00DC1599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Министерства иностранных дел Российской Федерации»</w:t>
      </w:r>
    </w:p>
    <w:p w14:paraId="750EFA28" w14:textId="77777777" w:rsidR="00DC1599" w:rsidRPr="00DC1599" w:rsidRDefault="00DC1599" w:rsidP="00DC1599">
      <w:pPr>
        <w:autoSpaceDE/>
        <w:autoSpaceDN/>
        <w:adjustRightInd/>
        <w:ind w:firstLine="400"/>
        <w:jc w:val="center"/>
      </w:pPr>
    </w:p>
    <w:p w14:paraId="5A9FB89B" w14:textId="6F1BA5D5" w:rsidR="00DC1599" w:rsidRPr="00DC1599" w:rsidRDefault="00DC1599" w:rsidP="00DC1599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Кафедра:</w:t>
      </w:r>
      <w:r w:rsidRPr="00DC1599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Международного права</w:t>
      </w:r>
      <w:r w:rsidRPr="00DC1599">
        <w:rPr>
          <w:b/>
          <w:sz w:val="28"/>
          <w:szCs w:val="28"/>
        </w:rPr>
        <w:t>»</w:t>
      </w:r>
    </w:p>
    <w:p w14:paraId="3C79F7B0" w14:textId="77777777" w:rsidR="00DC1599" w:rsidRPr="00DC1599" w:rsidRDefault="00DC1599" w:rsidP="00DC1599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14:paraId="2E1FEB90" w14:textId="77777777" w:rsidR="00DC1599" w:rsidRPr="00DC1599" w:rsidRDefault="00DC1599" w:rsidP="00DC1599">
      <w:pPr>
        <w:autoSpaceDE/>
        <w:autoSpaceDN/>
        <w:adjustRightInd/>
        <w:ind w:firstLine="400"/>
        <w:jc w:val="right"/>
        <w:rPr>
          <w:b/>
        </w:rPr>
      </w:pPr>
      <w:r w:rsidRPr="00DC1599">
        <w:rPr>
          <w:b/>
        </w:rPr>
        <w:t>УТВЕРЖДАЮ:</w:t>
      </w:r>
    </w:p>
    <w:p w14:paraId="199CB7E0" w14:textId="77777777" w:rsidR="00DC1599" w:rsidRPr="00DC1599" w:rsidRDefault="00DC1599" w:rsidP="00DC1599">
      <w:pPr>
        <w:autoSpaceDE/>
        <w:autoSpaceDN/>
        <w:adjustRightInd/>
        <w:ind w:firstLine="400"/>
        <w:jc w:val="right"/>
      </w:pPr>
    </w:p>
    <w:p w14:paraId="3262F28C" w14:textId="57AC9162" w:rsidR="00DC1599" w:rsidRPr="00755A6C" w:rsidRDefault="00755A6C" w:rsidP="00755A6C">
      <w:pPr>
        <w:autoSpaceDE/>
        <w:autoSpaceDN/>
        <w:adjustRightInd/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C1599" w:rsidRPr="00DC1599">
        <w:rPr>
          <w:sz w:val="28"/>
          <w:szCs w:val="28"/>
        </w:rPr>
        <w:t>роректор по учебной работе</w:t>
      </w:r>
    </w:p>
    <w:p w14:paraId="18FFBBC7" w14:textId="79973867" w:rsidR="00DC1599" w:rsidRDefault="00DC1599" w:rsidP="00DC1599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DC1599">
        <w:rPr>
          <w:sz w:val="28"/>
          <w:szCs w:val="28"/>
        </w:rPr>
        <w:t>Т.А. Закаурцева</w:t>
      </w:r>
    </w:p>
    <w:p w14:paraId="395BC8BF" w14:textId="77777777" w:rsidR="00DC1599" w:rsidRPr="00DC1599" w:rsidRDefault="00DC1599" w:rsidP="00DC1599">
      <w:pPr>
        <w:autoSpaceDE/>
        <w:autoSpaceDN/>
        <w:adjustRightInd/>
        <w:ind w:firstLine="400"/>
        <w:jc w:val="right"/>
        <w:rPr>
          <w:sz w:val="28"/>
          <w:szCs w:val="28"/>
        </w:rPr>
      </w:pPr>
    </w:p>
    <w:p w14:paraId="25D38FBF" w14:textId="77777777" w:rsidR="00DC1599" w:rsidRPr="00DC1599" w:rsidRDefault="00DC1599" w:rsidP="00DC1599">
      <w:pPr>
        <w:autoSpaceDE/>
        <w:autoSpaceDN/>
        <w:adjustRightInd/>
        <w:ind w:firstLine="400"/>
        <w:jc w:val="right"/>
      </w:pPr>
    </w:p>
    <w:p w14:paraId="403E4CAE" w14:textId="77777777" w:rsidR="00DC1599" w:rsidRPr="00DC1599" w:rsidRDefault="00DC1599" w:rsidP="00DC1599">
      <w:pPr>
        <w:autoSpaceDE/>
        <w:autoSpaceDN/>
        <w:adjustRightInd/>
        <w:jc w:val="right"/>
        <w:rPr>
          <w:sz w:val="28"/>
          <w:szCs w:val="28"/>
        </w:rPr>
      </w:pPr>
      <w:r w:rsidRPr="00DC1599">
        <w:rPr>
          <w:sz w:val="28"/>
          <w:szCs w:val="28"/>
        </w:rPr>
        <w:t>«_____» ____________20___ г.</w:t>
      </w:r>
    </w:p>
    <w:p w14:paraId="31109531" w14:textId="77777777" w:rsidR="00DC1599" w:rsidRPr="00DC1599" w:rsidRDefault="00DC1599" w:rsidP="00DC1599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14:paraId="64383471" w14:textId="77777777" w:rsidR="00DC1599" w:rsidRPr="00DC1599" w:rsidRDefault="00DC1599" w:rsidP="00DC1599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14:paraId="5B40C35E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 xml:space="preserve">РАБОЧАЯ ПРОГРАММА ДИСЦИПЛИНЫ </w:t>
      </w:r>
    </w:p>
    <w:p w14:paraId="4803CA08" w14:textId="77777777" w:rsid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736FDEE7" w14:textId="5D98BFD2" w:rsid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международного контрактного права</w:t>
      </w:r>
    </w:p>
    <w:p w14:paraId="67E0B716" w14:textId="77777777" w:rsidR="00DC1599" w:rsidRPr="00DC1599" w:rsidRDefault="00DC1599" w:rsidP="00DC1599">
      <w:pPr>
        <w:autoSpaceDE/>
        <w:autoSpaceDN/>
        <w:adjustRightInd/>
        <w:rPr>
          <w:b/>
          <w:sz w:val="28"/>
          <w:szCs w:val="28"/>
        </w:rPr>
      </w:pPr>
    </w:p>
    <w:p w14:paraId="32DCB8E2" w14:textId="77777777" w:rsidR="00DC1599" w:rsidRPr="00DC1599" w:rsidRDefault="00DC1599" w:rsidP="00DC1599">
      <w:pPr>
        <w:autoSpaceDE/>
        <w:autoSpaceDN/>
        <w:adjustRightInd/>
        <w:jc w:val="both"/>
        <w:rPr>
          <w:sz w:val="28"/>
          <w:szCs w:val="28"/>
        </w:rPr>
      </w:pPr>
    </w:p>
    <w:p w14:paraId="58AD9389" w14:textId="77777777" w:rsidR="00DC1599" w:rsidRPr="00DC1599" w:rsidRDefault="00DC1599" w:rsidP="00DC1599">
      <w:pPr>
        <w:autoSpaceDE/>
        <w:autoSpaceDN/>
        <w:adjustRightInd/>
        <w:jc w:val="center"/>
        <w:rPr>
          <w:sz w:val="28"/>
          <w:szCs w:val="28"/>
        </w:rPr>
      </w:pPr>
    </w:p>
    <w:p w14:paraId="1601DC05" w14:textId="77777777" w:rsidR="00DC1599" w:rsidRPr="00DC1599" w:rsidRDefault="00DC1599" w:rsidP="00DC1599">
      <w:pPr>
        <w:rPr>
          <w:b/>
          <w:sz w:val="28"/>
          <w:szCs w:val="28"/>
        </w:rPr>
      </w:pPr>
    </w:p>
    <w:p w14:paraId="606258D9" w14:textId="77777777" w:rsidR="00DC1599" w:rsidRPr="00DC1599" w:rsidRDefault="00DC1599" w:rsidP="00DC1599">
      <w:pPr>
        <w:rPr>
          <w:b/>
          <w:sz w:val="28"/>
          <w:szCs w:val="28"/>
        </w:rPr>
      </w:pPr>
    </w:p>
    <w:p w14:paraId="37F75D0A" w14:textId="77777777" w:rsidR="00DC1599" w:rsidRPr="00DC1599" w:rsidRDefault="00DC1599" w:rsidP="00DC1599">
      <w:pPr>
        <w:rPr>
          <w:b/>
          <w:sz w:val="28"/>
          <w:szCs w:val="28"/>
        </w:rPr>
      </w:pPr>
    </w:p>
    <w:p w14:paraId="27B92B2A" w14:textId="77777777" w:rsidR="00DC1599" w:rsidRPr="00DC1599" w:rsidRDefault="00DC1599" w:rsidP="00DC1599">
      <w:pPr>
        <w:ind w:left="900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Уровень высшего образования: Бакалавриат</w:t>
      </w:r>
    </w:p>
    <w:p w14:paraId="05B9BEA2" w14:textId="77777777" w:rsidR="00DC1599" w:rsidRPr="00DC1599" w:rsidRDefault="00DC1599" w:rsidP="00DC1599">
      <w:pPr>
        <w:ind w:left="900"/>
        <w:rPr>
          <w:b/>
          <w:sz w:val="28"/>
          <w:szCs w:val="28"/>
          <w:highlight w:val="yellow"/>
        </w:rPr>
      </w:pPr>
      <w:r w:rsidRPr="00DC1599">
        <w:rPr>
          <w:b/>
          <w:sz w:val="28"/>
          <w:szCs w:val="28"/>
        </w:rPr>
        <w:t xml:space="preserve">Направление подготовки: 38.04.01. Экономика </w:t>
      </w:r>
    </w:p>
    <w:p w14:paraId="41D2EE32" w14:textId="77777777" w:rsidR="00DC1599" w:rsidRPr="00DC1599" w:rsidRDefault="00DC1599" w:rsidP="00DC1599">
      <w:pPr>
        <w:ind w:left="900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Направленность (профиль): Мировая экономика</w:t>
      </w:r>
    </w:p>
    <w:p w14:paraId="5408C77C" w14:textId="77777777" w:rsidR="00DC1599" w:rsidRPr="00DC1599" w:rsidRDefault="00DC1599" w:rsidP="00DC1599">
      <w:pPr>
        <w:ind w:left="900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Квалификация (степень) выпускника: бакалавр</w:t>
      </w:r>
    </w:p>
    <w:p w14:paraId="6FD9B949" w14:textId="77777777" w:rsidR="00DC1599" w:rsidRPr="00DC1599" w:rsidRDefault="00DC1599" w:rsidP="00DC1599">
      <w:pPr>
        <w:ind w:left="900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Форма обучения: очная</w:t>
      </w:r>
    </w:p>
    <w:p w14:paraId="0EA60C2D" w14:textId="7CDE5B13" w:rsidR="00DC1599" w:rsidRPr="00DC1599" w:rsidRDefault="0035605C" w:rsidP="00DC1599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2020</w:t>
      </w:r>
    </w:p>
    <w:p w14:paraId="132DC822" w14:textId="77777777" w:rsidR="00DC1599" w:rsidRPr="00DC1599" w:rsidRDefault="00DC1599" w:rsidP="00DC1599">
      <w:pPr>
        <w:rPr>
          <w:b/>
          <w:sz w:val="28"/>
          <w:szCs w:val="28"/>
        </w:rPr>
      </w:pPr>
    </w:p>
    <w:p w14:paraId="5E637327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28457EDA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0D204950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2AA94CEB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4AFD861D" w14:textId="4EA00A27" w:rsidR="00DC1599" w:rsidRPr="00DC1599" w:rsidRDefault="00DC1599" w:rsidP="00DC1599">
      <w:pPr>
        <w:autoSpaceDE/>
        <w:autoSpaceDN/>
        <w:adjustRightInd/>
        <w:rPr>
          <w:b/>
          <w:sz w:val="28"/>
          <w:szCs w:val="28"/>
        </w:rPr>
      </w:pPr>
    </w:p>
    <w:p w14:paraId="7B0ED68E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034A057E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49C168A6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1BD872CA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59B868A0" w14:textId="77777777" w:rsidR="00DC1599" w:rsidRPr="00DC1599" w:rsidRDefault="00DC1599" w:rsidP="00DC1599">
      <w:pPr>
        <w:autoSpaceDE/>
        <w:autoSpaceDN/>
        <w:adjustRightInd/>
        <w:jc w:val="center"/>
        <w:rPr>
          <w:b/>
          <w:sz w:val="28"/>
          <w:szCs w:val="28"/>
        </w:rPr>
      </w:pPr>
      <w:r w:rsidRPr="00DC1599">
        <w:rPr>
          <w:b/>
          <w:sz w:val="28"/>
          <w:szCs w:val="28"/>
        </w:rPr>
        <w:t>Москва</w:t>
      </w:r>
    </w:p>
    <w:p w14:paraId="1292B9A4" w14:textId="6E7B6AF7" w:rsidR="00DC1599" w:rsidRPr="00DC1599" w:rsidRDefault="0035605C" w:rsidP="00DC1599">
      <w:pPr>
        <w:autoSpaceDE/>
        <w:autoSpaceDN/>
        <w:adjustRightInd/>
        <w:jc w:val="center"/>
        <w:rPr>
          <w:b/>
        </w:rPr>
      </w:pPr>
      <w:r>
        <w:rPr>
          <w:b/>
          <w:sz w:val="28"/>
          <w:szCs w:val="28"/>
        </w:rPr>
        <w:t>2020</w:t>
      </w:r>
      <w:r w:rsidR="00DC1599" w:rsidRPr="00DC1599">
        <w:rPr>
          <w:b/>
        </w:rPr>
        <w:br w:type="page"/>
      </w:r>
    </w:p>
    <w:p w14:paraId="21E87131" w14:textId="4A63CB6C" w:rsidR="00DC1599" w:rsidRPr="00DC1599" w:rsidRDefault="00DC1599" w:rsidP="00DC1599">
      <w:pPr>
        <w:autoSpaceDE/>
        <w:autoSpaceDN/>
        <w:adjustRightInd/>
        <w:jc w:val="both"/>
        <w:rPr>
          <w:b/>
        </w:rPr>
      </w:pPr>
      <w:r w:rsidRPr="00DC1599">
        <w:rPr>
          <w:b/>
        </w:rPr>
        <w:lastRenderedPageBreak/>
        <w:t xml:space="preserve">Автор: </w:t>
      </w:r>
      <w:r>
        <w:rPr>
          <w:b/>
        </w:rPr>
        <w:t>Данельян Андрей Андреевич, д.ю.н., доцент</w:t>
      </w:r>
      <w:r w:rsidRPr="00DC1599">
        <w:rPr>
          <w:b/>
        </w:rPr>
        <w:t xml:space="preserve">. </w:t>
      </w:r>
    </w:p>
    <w:p w14:paraId="6D4B2982" w14:textId="1D23C15F" w:rsidR="00DC1599" w:rsidRPr="00DC1599" w:rsidRDefault="00DC1599" w:rsidP="00DC1599">
      <w:pPr>
        <w:autoSpaceDE/>
        <w:autoSpaceDN/>
        <w:adjustRightInd/>
        <w:jc w:val="both"/>
        <w:rPr>
          <w:b/>
        </w:rPr>
      </w:pPr>
      <w:r w:rsidRPr="00DC1599">
        <w:rPr>
          <w:b/>
        </w:rPr>
        <w:t>Рабочая программа дисциплины: «Правовые основы международного контрактного права» – Москва: «Дипломатическая академия</w:t>
      </w:r>
      <w:r w:rsidR="0035605C">
        <w:rPr>
          <w:b/>
        </w:rPr>
        <w:t xml:space="preserve"> МИД Российской Федерации», 2020</w:t>
      </w:r>
      <w:r w:rsidRPr="00DC1599">
        <w:rPr>
          <w:b/>
        </w:rPr>
        <w:t xml:space="preserve"> г.</w:t>
      </w:r>
    </w:p>
    <w:p w14:paraId="77844FB7" w14:textId="77777777" w:rsidR="00DC1599" w:rsidRPr="00DC1599" w:rsidRDefault="00DC1599" w:rsidP="00DC1599">
      <w:pPr>
        <w:autoSpaceDE/>
        <w:autoSpaceDN/>
        <w:adjustRightInd/>
        <w:jc w:val="both"/>
        <w:rPr>
          <w:b/>
        </w:rPr>
      </w:pPr>
    </w:p>
    <w:p w14:paraId="29F32A79" w14:textId="77777777" w:rsidR="00DC1599" w:rsidRPr="00DC1599" w:rsidRDefault="00DC1599" w:rsidP="00DC1599">
      <w:pPr>
        <w:autoSpaceDE/>
        <w:autoSpaceDN/>
        <w:adjustRightInd/>
        <w:jc w:val="both"/>
        <w:rPr>
          <w:b/>
        </w:rPr>
      </w:pPr>
    </w:p>
    <w:p w14:paraId="5A4C1067" w14:textId="5CA6168F" w:rsidR="00DC1599" w:rsidRDefault="00DC1599" w:rsidP="00DC1599">
      <w:pPr>
        <w:autoSpaceDE/>
        <w:autoSpaceDN/>
        <w:adjustRightInd/>
        <w:jc w:val="both"/>
        <w:rPr>
          <w:rFonts w:eastAsiaTheme="minorEastAsia"/>
          <w:b/>
        </w:rPr>
      </w:pPr>
      <w:r w:rsidRPr="00DC1599">
        <w:rPr>
          <w:rFonts w:eastAsiaTheme="minorEastAsia"/>
          <w:b/>
        </w:rPr>
        <w:t>Рабочая программа дисциплины составлена в соответствии с требованиями Федерального   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года по направлению подготовки: 38.03.01 Экономика и ОПОП ВО</w:t>
      </w:r>
      <w:r w:rsidR="00755A6C">
        <w:rPr>
          <w:rFonts w:eastAsiaTheme="minorEastAsia"/>
          <w:b/>
        </w:rPr>
        <w:t xml:space="preserve">. </w:t>
      </w:r>
    </w:p>
    <w:p w14:paraId="2E1DBBC1" w14:textId="77777777" w:rsidR="00755A6C" w:rsidRPr="00DC1599" w:rsidRDefault="00755A6C" w:rsidP="00DC1599">
      <w:pPr>
        <w:autoSpaceDE/>
        <w:autoSpaceDN/>
        <w:adjustRightInd/>
        <w:jc w:val="both"/>
        <w:rPr>
          <w:rFonts w:eastAsiaTheme="minorEastAsia"/>
          <w:b/>
        </w:rPr>
      </w:pPr>
    </w:p>
    <w:p w14:paraId="331E1942" w14:textId="77777777" w:rsidR="00DC1599" w:rsidRPr="00DC1599" w:rsidRDefault="00DC1599" w:rsidP="00DC1599">
      <w:pPr>
        <w:autoSpaceDE/>
        <w:autoSpaceDN/>
        <w:adjustRightInd/>
        <w:jc w:val="both"/>
        <w:rPr>
          <w:b/>
        </w:rPr>
      </w:pPr>
      <w:r w:rsidRPr="00DC1599">
        <w:rPr>
          <w:b/>
          <w:bCs/>
        </w:rPr>
        <w:t>Рабочая программа дисциплины (модуля) рассмотрена и одобрена на заседании кафедры:</w:t>
      </w:r>
    </w:p>
    <w:p w14:paraId="24BBCAA7" w14:textId="77777777" w:rsidR="00DC1599" w:rsidRPr="00DC1599" w:rsidRDefault="00DC1599" w:rsidP="00DC1599">
      <w:pPr>
        <w:autoSpaceDE/>
        <w:autoSpaceDN/>
        <w:adjustRightInd/>
        <w:jc w:val="center"/>
        <w:rPr>
          <w:b/>
        </w:rPr>
      </w:pPr>
    </w:p>
    <w:tbl>
      <w:tblPr>
        <w:tblW w:w="493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5"/>
        <w:gridCol w:w="1907"/>
        <w:gridCol w:w="1782"/>
        <w:gridCol w:w="1688"/>
        <w:gridCol w:w="1575"/>
      </w:tblGrid>
      <w:tr w:rsidR="00DC1599" w:rsidRPr="00DC1599" w14:paraId="29D0C5B4" w14:textId="77777777" w:rsidTr="0035605C">
        <w:trPr>
          <w:trHeight w:hRule="exact" w:val="957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1BB1" w14:textId="77777777" w:rsidR="00DC1599" w:rsidRPr="00DC1599" w:rsidRDefault="00DC1599" w:rsidP="00DC1599">
            <w:pPr>
              <w:spacing w:line="281" w:lineRule="exact"/>
              <w:ind w:left="202" w:right="72"/>
              <w:rPr>
                <w:b/>
                <w:bCs/>
              </w:rPr>
            </w:pPr>
            <w:r w:rsidRPr="00DC1599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CF1B" w14:textId="68148E57" w:rsidR="00DC1599" w:rsidRPr="00DC1599" w:rsidRDefault="00DC1599" w:rsidP="00DC1599">
            <w:pPr>
              <w:jc w:val="center"/>
              <w:rPr>
                <w:b/>
              </w:rPr>
            </w:pPr>
            <w:r w:rsidRPr="00DC1599">
              <w:rPr>
                <w:b/>
              </w:rPr>
              <w:t>Данельян А.А., д.ю.н., доцент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2AB7" w14:textId="1298DEE9" w:rsidR="00DC1599" w:rsidRPr="00DC1599" w:rsidRDefault="00DC1599" w:rsidP="00DC1599">
            <w:pPr>
              <w:jc w:val="center"/>
              <w:rPr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7A4F" w14:textId="77777777" w:rsidR="00DC1599" w:rsidRPr="00DC1599" w:rsidRDefault="00DC1599" w:rsidP="00DC1599">
            <w:pPr>
              <w:rPr>
                <w:b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FBA6" w14:textId="77777777" w:rsidR="00DC1599" w:rsidRPr="00DC1599" w:rsidRDefault="00DC1599" w:rsidP="00DC1599"/>
        </w:tc>
      </w:tr>
      <w:tr w:rsidR="0035605C" w:rsidRPr="00DC1599" w14:paraId="3189D3CD" w14:textId="77777777" w:rsidTr="0035605C">
        <w:trPr>
          <w:trHeight w:hRule="exact" w:val="619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F49" w14:textId="77777777" w:rsidR="0035605C" w:rsidRPr="00DC1599" w:rsidRDefault="0035605C" w:rsidP="0035605C">
            <w:pPr>
              <w:spacing w:line="281" w:lineRule="exact"/>
              <w:ind w:left="418" w:right="274"/>
              <w:rPr>
                <w:b/>
                <w:bCs/>
              </w:rPr>
            </w:pPr>
            <w:r w:rsidRPr="00DC1599">
              <w:rPr>
                <w:b/>
                <w:bCs/>
              </w:rPr>
              <w:t>Год утверждения (переутверждения)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7D45A4" w14:textId="4BC0DA1E" w:rsidR="0035605C" w:rsidRPr="00DC1599" w:rsidRDefault="0035605C" w:rsidP="0035605C">
            <w:pPr>
              <w:ind w:left="482"/>
              <w:rPr>
                <w:b/>
                <w:bCs/>
              </w:rPr>
            </w:pPr>
            <w:r>
              <w:t>2020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E5816A" w14:textId="407CA018" w:rsidR="0035605C" w:rsidRPr="00DC1599" w:rsidRDefault="0035605C" w:rsidP="0035605C">
            <w:pPr>
              <w:ind w:left="482"/>
              <w:rPr>
                <w:b/>
                <w:bCs/>
              </w:rPr>
            </w:pPr>
            <w:r>
              <w:t>2021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29B5F" w14:textId="0816817A" w:rsidR="0035605C" w:rsidRPr="00DC1599" w:rsidRDefault="0035605C" w:rsidP="0035605C">
            <w:pPr>
              <w:ind w:left="497"/>
              <w:rPr>
                <w:b/>
                <w:bCs/>
              </w:rPr>
            </w:pPr>
            <w:r>
              <w:t>2022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5984" w14:textId="6271E71B" w:rsidR="0035605C" w:rsidRPr="00DC1599" w:rsidRDefault="0035605C" w:rsidP="0035605C">
            <w:pPr>
              <w:ind w:left="526"/>
              <w:rPr>
                <w:b/>
                <w:bCs/>
              </w:rPr>
            </w:pPr>
            <w:r>
              <w:t>2023</w:t>
            </w:r>
          </w:p>
        </w:tc>
      </w:tr>
      <w:tr w:rsidR="00DC1599" w:rsidRPr="00DC1599" w14:paraId="45075BC8" w14:textId="77777777" w:rsidTr="0035605C">
        <w:trPr>
          <w:trHeight w:hRule="exact" w:val="930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37D1" w14:textId="77777777" w:rsidR="00DC1599" w:rsidRPr="00DC1599" w:rsidRDefault="00DC1599" w:rsidP="00DC1599">
            <w:pPr>
              <w:spacing w:line="274" w:lineRule="exact"/>
              <w:ind w:left="144"/>
              <w:rPr>
                <w:b/>
                <w:bCs/>
              </w:rPr>
            </w:pPr>
            <w:r w:rsidRPr="00DC1599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E3E7" w14:textId="77777777" w:rsidR="0035605C" w:rsidRDefault="0035605C" w:rsidP="00DC1599">
            <w:pPr>
              <w:rPr>
                <w:b/>
              </w:rPr>
            </w:pPr>
            <w:r>
              <w:rPr>
                <w:b/>
              </w:rPr>
              <w:t>№7 от</w:t>
            </w:r>
          </w:p>
          <w:p w14:paraId="43B9961B" w14:textId="5D965118" w:rsidR="00DC1599" w:rsidRPr="00DC1599" w:rsidRDefault="0035605C" w:rsidP="00DC1599">
            <w:pPr>
              <w:rPr>
                <w:b/>
              </w:rPr>
            </w:pPr>
            <w:r>
              <w:rPr>
                <w:b/>
              </w:rPr>
              <w:t xml:space="preserve"> 07.11.2019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89F1" w14:textId="26D7B2C0" w:rsidR="00DC1599" w:rsidRPr="00DC1599" w:rsidRDefault="00DC1599" w:rsidP="00DC1599">
            <w:pPr>
              <w:jc w:val="center"/>
              <w:rPr>
                <w:b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9DF7" w14:textId="77777777" w:rsidR="00DC1599" w:rsidRPr="00DC1599" w:rsidRDefault="00DC1599" w:rsidP="00DC1599">
            <w:pPr>
              <w:rPr>
                <w:b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0E81" w14:textId="77777777" w:rsidR="00DC1599" w:rsidRPr="00DC1599" w:rsidRDefault="00DC1599" w:rsidP="00DC1599"/>
        </w:tc>
      </w:tr>
      <w:tr w:rsidR="00DC1599" w:rsidRPr="00DC1599" w14:paraId="238C1633" w14:textId="77777777" w:rsidTr="00DC1599">
        <w:trPr>
          <w:trHeight w:hRule="exact" w:val="327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58D74E" w14:textId="77777777" w:rsidR="00DC1599" w:rsidRPr="00DC1599" w:rsidRDefault="00DC1599" w:rsidP="00DC1599">
            <w:pPr>
              <w:rPr>
                <w:b/>
                <w:bCs/>
              </w:rPr>
            </w:pPr>
            <w:r w:rsidRPr="00DC1599">
              <w:rPr>
                <w:b/>
                <w:bCs/>
              </w:rPr>
              <w:t>Основная профессиональная образовательная программа:</w:t>
            </w:r>
          </w:p>
          <w:p w14:paraId="5948A865" w14:textId="2B2D892A" w:rsidR="00DC1599" w:rsidRPr="00DC1599" w:rsidRDefault="00DC1599" w:rsidP="00DC1599">
            <w:pPr>
              <w:spacing w:line="648" w:lineRule="exact"/>
              <w:ind w:right="230"/>
              <w:rPr>
                <w:b/>
                <w:bCs/>
              </w:rPr>
            </w:pPr>
            <w:r w:rsidRPr="00DC1599">
              <w:rPr>
                <w:b/>
                <w:bCs/>
              </w:rPr>
              <w:t>Руководитель ОПОП   В</w:t>
            </w:r>
            <w:r w:rsidR="0035605C">
              <w:rPr>
                <w:b/>
                <w:bCs/>
              </w:rPr>
              <w:t>О                            А</w:t>
            </w:r>
            <w:r w:rsidRPr="00DC1599">
              <w:rPr>
                <w:b/>
                <w:bCs/>
              </w:rPr>
              <w:t>.</w:t>
            </w:r>
            <w:r w:rsidR="0035605C">
              <w:rPr>
                <w:b/>
                <w:bCs/>
              </w:rPr>
              <w:t>Г.</w:t>
            </w:r>
            <w:r w:rsidRPr="00DC1599">
              <w:rPr>
                <w:b/>
                <w:bCs/>
              </w:rPr>
              <w:t xml:space="preserve"> Р</w:t>
            </w:r>
            <w:r w:rsidR="0035605C">
              <w:rPr>
                <w:b/>
                <w:bCs/>
              </w:rPr>
              <w:t>ыбинец</w:t>
            </w:r>
            <w:r w:rsidRPr="00DC1599">
              <w:rPr>
                <w:b/>
                <w:bCs/>
              </w:rPr>
              <w:t xml:space="preserve">, к.э.н., доцент       </w:t>
            </w:r>
          </w:p>
          <w:p w14:paraId="53711B75" w14:textId="6DAA4C44" w:rsidR="00DC1599" w:rsidRDefault="00DC1599" w:rsidP="00DC1599">
            <w:pPr>
              <w:spacing w:line="648" w:lineRule="exact"/>
              <w:ind w:right="230"/>
              <w:rPr>
                <w:b/>
                <w:bCs/>
              </w:rPr>
            </w:pPr>
            <w:r w:rsidRPr="00DC1599">
              <w:rPr>
                <w:b/>
                <w:bCs/>
              </w:rPr>
              <w:t xml:space="preserve"> Директор библиотеки                                    Ю.В.  Толкачева </w:t>
            </w:r>
          </w:p>
          <w:p w14:paraId="393CC15E" w14:textId="77777777" w:rsidR="0035605C" w:rsidRPr="00DC1599" w:rsidRDefault="0035605C" w:rsidP="00DC1599">
            <w:pPr>
              <w:spacing w:line="648" w:lineRule="exact"/>
              <w:ind w:right="230"/>
              <w:rPr>
                <w:b/>
                <w:bCs/>
              </w:rPr>
            </w:pPr>
          </w:p>
          <w:p w14:paraId="35373F81" w14:textId="77777777" w:rsidR="00DC1599" w:rsidRPr="00DC1599" w:rsidRDefault="00DC1599" w:rsidP="00DC1599">
            <w:pPr>
              <w:spacing w:line="648" w:lineRule="exact"/>
              <w:ind w:right="230"/>
              <w:rPr>
                <w:b/>
                <w:bCs/>
              </w:rPr>
            </w:pPr>
            <w:r w:rsidRPr="00DC1599">
              <w:rPr>
                <w:b/>
                <w:bCs/>
              </w:rPr>
              <w:t xml:space="preserve">  Рабочая программа дисциплины (модуля) рекомендована на заседании УМС:</w:t>
            </w:r>
          </w:p>
        </w:tc>
      </w:tr>
      <w:tr w:rsidR="00DC1599" w:rsidRPr="00DC1599" w14:paraId="33A985B0" w14:textId="77777777" w:rsidTr="0035605C">
        <w:trPr>
          <w:trHeight w:hRule="exact" w:val="1423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C704D" w14:textId="77777777" w:rsidR="00DC1599" w:rsidRPr="00DC1599" w:rsidRDefault="00DC1599" w:rsidP="00DC1599">
            <w:pPr>
              <w:spacing w:line="266" w:lineRule="exact"/>
              <w:ind w:left="142" w:right="281"/>
              <w:rPr>
                <w:b/>
                <w:bCs/>
              </w:rPr>
            </w:pPr>
            <w:r w:rsidRPr="00DC1599">
              <w:rPr>
                <w:b/>
                <w:bCs/>
              </w:rPr>
              <w:t>Председатель УМС</w:t>
            </w:r>
          </w:p>
          <w:p w14:paraId="39AD28A4" w14:textId="77777777" w:rsidR="00DC1599" w:rsidRPr="00DC1599" w:rsidRDefault="00DC1599" w:rsidP="00DC1599">
            <w:pPr>
              <w:spacing w:line="266" w:lineRule="exact"/>
              <w:ind w:left="142" w:right="281"/>
              <w:rPr>
                <w:b/>
                <w:bCs/>
              </w:rPr>
            </w:pPr>
            <w:r w:rsidRPr="00DC1599">
              <w:rPr>
                <w:b/>
                <w:bCs/>
              </w:rPr>
              <w:t>(ФИО, ученая степень, звание, подпись)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0048" w14:textId="77777777" w:rsidR="00DC1599" w:rsidRPr="00DC1599" w:rsidRDefault="00DC1599" w:rsidP="00DC1599">
            <w:pPr>
              <w:jc w:val="center"/>
              <w:rPr>
                <w:b/>
                <w:bCs/>
              </w:rPr>
            </w:pPr>
            <w:r w:rsidRPr="00DC1599">
              <w:rPr>
                <w:b/>
                <w:bCs/>
              </w:rPr>
              <w:t>Жильцов С.С.,</w:t>
            </w:r>
          </w:p>
          <w:p w14:paraId="7F00A8CA" w14:textId="77777777" w:rsidR="00DC1599" w:rsidRPr="00DC1599" w:rsidRDefault="00DC1599" w:rsidP="00DC1599">
            <w:pPr>
              <w:jc w:val="center"/>
              <w:rPr>
                <w:b/>
                <w:bCs/>
              </w:rPr>
            </w:pPr>
            <w:r w:rsidRPr="00DC1599">
              <w:rPr>
                <w:b/>
                <w:bCs/>
              </w:rPr>
              <w:t>д.полит.н., проф.</w:t>
            </w:r>
          </w:p>
          <w:p w14:paraId="57583708" w14:textId="77777777" w:rsidR="00DC1599" w:rsidRPr="00DC1599" w:rsidRDefault="00DC1599" w:rsidP="00DC1599">
            <w:pPr>
              <w:jc w:val="center"/>
              <w:rPr>
                <w:b/>
                <w:bCs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263D" w14:textId="77777777" w:rsidR="00DC1599" w:rsidRPr="00DC1599" w:rsidRDefault="00DC1599" w:rsidP="00DC1599">
            <w:pPr>
              <w:jc w:val="center"/>
              <w:rPr>
                <w:b/>
                <w:bCs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8B4" w14:textId="77777777" w:rsidR="00DC1599" w:rsidRPr="00DC1599" w:rsidRDefault="00DC1599" w:rsidP="00DC1599">
            <w:pPr>
              <w:ind w:left="526"/>
              <w:rPr>
                <w:b/>
                <w:bCs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735D" w14:textId="77777777" w:rsidR="00DC1599" w:rsidRPr="00DC1599" w:rsidRDefault="00DC1599" w:rsidP="00DC1599">
            <w:pPr>
              <w:ind w:left="562"/>
              <w:rPr>
                <w:b/>
                <w:bCs/>
              </w:rPr>
            </w:pPr>
          </w:p>
        </w:tc>
      </w:tr>
      <w:tr w:rsidR="0035605C" w:rsidRPr="00DC1599" w14:paraId="0B89CBC3" w14:textId="77777777" w:rsidTr="00BC2970">
        <w:trPr>
          <w:trHeight w:hRule="exact" w:val="619"/>
        </w:trPr>
        <w:tc>
          <w:tcPr>
            <w:tcW w:w="1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EAF" w14:textId="77777777" w:rsidR="0035605C" w:rsidRPr="00DC1599" w:rsidRDefault="0035605C" w:rsidP="0035605C">
            <w:pPr>
              <w:spacing w:line="266" w:lineRule="exact"/>
              <w:ind w:left="403" w:right="281"/>
              <w:rPr>
                <w:b/>
                <w:bCs/>
              </w:rPr>
            </w:pPr>
            <w:r w:rsidRPr="00DC1599">
              <w:rPr>
                <w:b/>
                <w:bCs/>
              </w:rPr>
              <w:t>Год утверждения</w:t>
            </w:r>
          </w:p>
          <w:p w14:paraId="38F4D676" w14:textId="77777777" w:rsidR="0035605C" w:rsidRPr="00DC1599" w:rsidRDefault="0035605C" w:rsidP="0035605C">
            <w:pPr>
              <w:spacing w:line="266" w:lineRule="exact"/>
              <w:ind w:left="403" w:right="281"/>
              <w:rPr>
                <w:b/>
                <w:bCs/>
              </w:rPr>
            </w:pPr>
            <w:r w:rsidRPr="00DC1599">
              <w:rPr>
                <w:b/>
                <w:bCs/>
              </w:rPr>
              <w:t>(переутверждения)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D45120" w14:textId="062DE9A3" w:rsidR="0035605C" w:rsidRPr="00DC1599" w:rsidRDefault="0035605C" w:rsidP="0035605C">
            <w:pPr>
              <w:ind w:left="511"/>
              <w:rPr>
                <w:b/>
                <w:bCs/>
              </w:rPr>
            </w:pPr>
            <w:r>
              <w:t>2020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8ED74" w14:textId="2A68C039" w:rsidR="0035605C" w:rsidRPr="00DC1599" w:rsidRDefault="0035605C" w:rsidP="0035605C">
            <w:pPr>
              <w:ind w:left="511"/>
              <w:rPr>
                <w:b/>
                <w:bCs/>
              </w:rPr>
            </w:pPr>
            <w:r>
              <w:t>2021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FA30CA" w14:textId="0FA3126B" w:rsidR="0035605C" w:rsidRPr="00DC1599" w:rsidRDefault="0035605C" w:rsidP="0035605C">
            <w:pPr>
              <w:ind w:left="526"/>
              <w:rPr>
                <w:b/>
                <w:bCs/>
              </w:rPr>
            </w:pPr>
            <w:r>
              <w:t>2022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9151" w14:textId="7E063FD3" w:rsidR="0035605C" w:rsidRPr="00DC1599" w:rsidRDefault="0035605C" w:rsidP="0035605C">
            <w:pPr>
              <w:ind w:left="562"/>
              <w:rPr>
                <w:b/>
                <w:bCs/>
              </w:rPr>
            </w:pPr>
            <w:r>
              <w:t>2023</w:t>
            </w:r>
          </w:p>
        </w:tc>
      </w:tr>
      <w:tr w:rsidR="00DC1599" w:rsidRPr="00DC1599" w14:paraId="6BE1AA08" w14:textId="77777777" w:rsidTr="0035605C">
        <w:trPr>
          <w:trHeight w:hRule="exact" w:val="913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AAB7" w14:textId="77777777" w:rsidR="00DC1599" w:rsidRPr="00DC1599" w:rsidRDefault="00DC1599" w:rsidP="00DC1599">
            <w:pPr>
              <w:spacing w:line="274" w:lineRule="exact"/>
              <w:ind w:left="137"/>
              <w:rPr>
                <w:b/>
                <w:bCs/>
              </w:rPr>
            </w:pPr>
            <w:r w:rsidRPr="00DC1599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0ECA" w14:textId="77777777" w:rsidR="00DC1599" w:rsidRDefault="0035605C" w:rsidP="00DC1599">
            <w:pPr>
              <w:widowControl/>
              <w:jc w:val="center"/>
            </w:pPr>
            <w:r>
              <w:t>№3 от</w:t>
            </w:r>
          </w:p>
          <w:p w14:paraId="41BB8D59" w14:textId="25EF2332" w:rsidR="0035605C" w:rsidRPr="00DC1599" w:rsidRDefault="0035605C" w:rsidP="00DC1599">
            <w:pPr>
              <w:widowControl/>
              <w:jc w:val="center"/>
            </w:pPr>
            <w:r>
              <w:t>12.11.2019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E7BF" w14:textId="634F068A" w:rsidR="00DC1599" w:rsidRPr="00DC1599" w:rsidRDefault="00DC1599" w:rsidP="00DC1599">
            <w:pPr>
              <w:jc w:val="center"/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5DA2" w14:textId="77777777" w:rsidR="00DC1599" w:rsidRPr="00DC1599" w:rsidRDefault="00DC1599" w:rsidP="00DC1599"/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E21F" w14:textId="77777777" w:rsidR="00DC1599" w:rsidRPr="00DC1599" w:rsidRDefault="00DC1599" w:rsidP="00DC1599"/>
        </w:tc>
      </w:tr>
    </w:tbl>
    <w:p w14:paraId="4B44EEE4" w14:textId="77777777" w:rsidR="00DC1599" w:rsidRPr="00DC1599" w:rsidRDefault="00DC1599" w:rsidP="00DC1599">
      <w:pPr>
        <w:autoSpaceDE/>
        <w:autoSpaceDN/>
        <w:adjustRightInd/>
        <w:jc w:val="center"/>
        <w:rPr>
          <w:b/>
        </w:rPr>
      </w:pPr>
    </w:p>
    <w:p w14:paraId="2E8D6F94" w14:textId="77777777" w:rsidR="00DC1599" w:rsidRPr="00DC1599" w:rsidRDefault="00DC1599" w:rsidP="00DC1599">
      <w:pPr>
        <w:autoSpaceDE/>
        <w:autoSpaceDN/>
        <w:adjustRightInd/>
        <w:jc w:val="center"/>
        <w:rPr>
          <w:b/>
        </w:rPr>
      </w:pPr>
    </w:p>
    <w:p w14:paraId="02FE56F0" w14:textId="77777777" w:rsidR="00DC1599" w:rsidRPr="00DC1599" w:rsidRDefault="00DC1599" w:rsidP="00DC1599">
      <w:pPr>
        <w:autoSpaceDE/>
        <w:autoSpaceDN/>
        <w:adjustRightInd/>
        <w:jc w:val="center"/>
        <w:rPr>
          <w:b/>
        </w:rPr>
      </w:pPr>
    </w:p>
    <w:p w14:paraId="7259E451" w14:textId="19E705B9" w:rsidR="00DC1599" w:rsidRDefault="00DC1599" w:rsidP="00DC1599">
      <w:pPr>
        <w:autoSpaceDE/>
        <w:autoSpaceDN/>
        <w:adjustRightInd/>
        <w:jc w:val="center"/>
        <w:rPr>
          <w:b/>
        </w:rPr>
      </w:pPr>
    </w:p>
    <w:p w14:paraId="4ED3433A" w14:textId="699AE5B5" w:rsidR="00DC1599" w:rsidRDefault="00DC1599" w:rsidP="00DC1599">
      <w:pPr>
        <w:autoSpaceDE/>
        <w:autoSpaceDN/>
        <w:adjustRightInd/>
        <w:jc w:val="center"/>
        <w:rPr>
          <w:b/>
        </w:rPr>
      </w:pPr>
    </w:p>
    <w:p w14:paraId="766B3E85" w14:textId="144DE95D" w:rsidR="00DC1599" w:rsidRDefault="00DC1599" w:rsidP="00DC1599">
      <w:pPr>
        <w:autoSpaceDE/>
        <w:autoSpaceDN/>
        <w:adjustRightInd/>
        <w:jc w:val="center"/>
        <w:rPr>
          <w:b/>
        </w:rPr>
      </w:pPr>
    </w:p>
    <w:p w14:paraId="0BFE498A" w14:textId="5160B46D" w:rsidR="00DC1599" w:rsidRDefault="00DC1599" w:rsidP="00DC1599">
      <w:pPr>
        <w:autoSpaceDE/>
        <w:autoSpaceDN/>
        <w:adjustRightInd/>
        <w:jc w:val="center"/>
        <w:rPr>
          <w:b/>
        </w:rPr>
      </w:pPr>
    </w:p>
    <w:p w14:paraId="698D3FBC" w14:textId="4618280D" w:rsidR="00DC1599" w:rsidRPr="001E002E" w:rsidRDefault="00DC1599" w:rsidP="00DC1599">
      <w:pPr>
        <w:autoSpaceDE/>
        <w:autoSpaceDN/>
        <w:adjustRightInd/>
        <w:rPr>
          <w:b/>
          <w:sz w:val="28"/>
          <w:szCs w:val="28"/>
          <w:lang w:val="en-US"/>
        </w:rPr>
      </w:pPr>
    </w:p>
    <w:p w14:paraId="5F37B364" w14:textId="77777777" w:rsidR="000922FA" w:rsidRDefault="000922FA" w:rsidP="00570FA8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Наименование дисциплины (модуля)</w:t>
      </w:r>
    </w:p>
    <w:p w14:paraId="2324BCBC" w14:textId="7F68CF35" w:rsidR="00925CAC" w:rsidRPr="003B1226" w:rsidRDefault="00961889" w:rsidP="00191D30">
      <w:pPr>
        <w:pStyle w:val="a4"/>
        <w:jc w:val="both"/>
      </w:pPr>
      <w:r>
        <w:t>«</w:t>
      </w:r>
      <w:r w:rsidR="003B1226" w:rsidRPr="003B1226">
        <w:t>Правовые основы международного контрактного права</w:t>
      </w:r>
      <w:r>
        <w:t>»</w:t>
      </w:r>
    </w:p>
    <w:p w14:paraId="3FC25444" w14:textId="77777777" w:rsidR="00BD14C0" w:rsidRPr="00925CAC" w:rsidRDefault="00BD14C0" w:rsidP="00191D30">
      <w:pPr>
        <w:pStyle w:val="a4"/>
        <w:jc w:val="both"/>
      </w:pPr>
    </w:p>
    <w:p w14:paraId="05F31F7E" w14:textId="77777777" w:rsidR="000922FA" w:rsidRPr="00B05C5D" w:rsidRDefault="000922FA" w:rsidP="00570FA8">
      <w:pPr>
        <w:pStyle w:val="a4"/>
        <w:numPr>
          <w:ilvl w:val="0"/>
          <w:numId w:val="1"/>
        </w:numPr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 (модулю), соотнесенные с </w:t>
      </w:r>
      <w:r>
        <w:rPr>
          <w:b/>
        </w:rPr>
        <w:t>требуемыми компетенциями выпускников образовательной программы</w:t>
      </w:r>
    </w:p>
    <w:p w14:paraId="54277A21" w14:textId="77777777" w:rsidR="00925CAC" w:rsidRDefault="00925CAC" w:rsidP="00BD49EA">
      <w:pPr>
        <w:ind w:left="426"/>
        <w:jc w:val="both"/>
      </w:pPr>
    </w:p>
    <w:p w14:paraId="4251E502" w14:textId="129C710E" w:rsidR="00BD49EA" w:rsidRPr="00BD14C0" w:rsidRDefault="000922FA" w:rsidP="00BD14C0">
      <w:pPr>
        <w:pStyle w:val="a4"/>
        <w:jc w:val="both"/>
      </w:pPr>
      <w:r w:rsidRPr="00BD49EA">
        <w:t xml:space="preserve">Цели и задачи освоения </w:t>
      </w:r>
      <w:r w:rsidRPr="00BD49EA">
        <w:rPr>
          <w:spacing w:val="-3"/>
        </w:rPr>
        <w:t>дисциплин</w:t>
      </w:r>
      <w:r w:rsidRPr="00BD49EA">
        <w:t xml:space="preserve">ы (модуля): </w:t>
      </w:r>
      <w:r w:rsidR="00BD49EA" w:rsidRPr="00BD49EA">
        <w:rPr>
          <w:rFonts w:eastAsia="Calibri"/>
          <w:lang w:eastAsia="en-US"/>
        </w:rPr>
        <w:t xml:space="preserve">определение роли и значении </w:t>
      </w:r>
      <w:r w:rsidR="00BD14C0">
        <w:t>международного</w:t>
      </w:r>
      <w:r w:rsidR="00BD14C0" w:rsidRPr="00BD14C0">
        <w:t xml:space="preserve"> к</w:t>
      </w:r>
      <w:r w:rsidR="00BD14C0">
        <w:t>онтрактного права</w:t>
      </w:r>
      <w:r w:rsidR="00BD49EA" w:rsidRPr="00BD49EA">
        <w:rPr>
          <w:rFonts w:eastAsia="Calibri"/>
          <w:lang w:eastAsia="en-US"/>
        </w:rPr>
        <w:t xml:space="preserve"> в регулировании договорных отношений, с участием иностранных лиц; особенностей  обязательственных отношений,  субъектного состава, источников </w:t>
      </w:r>
      <w:r w:rsidR="00BD14C0">
        <w:t>международного</w:t>
      </w:r>
      <w:r w:rsidR="00BD14C0" w:rsidRPr="00BD14C0">
        <w:t xml:space="preserve"> к</w:t>
      </w:r>
      <w:r w:rsidR="00BD14C0">
        <w:t>онтрактного права</w:t>
      </w:r>
      <w:r w:rsidR="00BD49EA" w:rsidRPr="00BD49EA">
        <w:rPr>
          <w:rFonts w:eastAsia="Calibri"/>
          <w:lang w:eastAsia="en-US"/>
        </w:rPr>
        <w:t xml:space="preserve">; основных  направлений развития и современного этапа развития </w:t>
      </w:r>
      <w:r w:rsidR="00BD14C0">
        <w:t>международного</w:t>
      </w:r>
      <w:r w:rsidR="00BD14C0" w:rsidRPr="00BD14C0">
        <w:t xml:space="preserve"> к</w:t>
      </w:r>
      <w:r w:rsidR="00BD14C0">
        <w:t>онтрактного права</w:t>
      </w:r>
      <w:r w:rsidR="00BD49EA" w:rsidRPr="00BD49EA">
        <w:rPr>
          <w:rFonts w:eastAsia="Calibri"/>
          <w:lang w:eastAsia="en-US"/>
        </w:rPr>
        <w:t xml:space="preserve">; тенденции кодификационного процесса, гармонизации и унификации норм национального законодательства в сфере обязательственных отношений;  роли и значения международного договора как источника контрактного права; роли и значения </w:t>
      </w:r>
      <w:r w:rsidR="00BD49EA" w:rsidRPr="00BD49EA">
        <w:rPr>
          <w:rFonts w:eastAsia="Calibri"/>
          <w:lang w:val="en-US" w:eastAsia="en-US"/>
        </w:rPr>
        <w:t>lex</w:t>
      </w:r>
      <w:r w:rsidR="00BD49EA" w:rsidRPr="00BD49EA">
        <w:rPr>
          <w:rFonts w:eastAsia="Calibri"/>
          <w:lang w:eastAsia="en-US"/>
        </w:rPr>
        <w:t xml:space="preserve"> </w:t>
      </w:r>
      <w:r w:rsidR="00BD49EA" w:rsidRPr="00BD49EA">
        <w:rPr>
          <w:rFonts w:eastAsia="Calibri"/>
          <w:lang w:val="en-US" w:eastAsia="en-US"/>
        </w:rPr>
        <w:t>mercatoria</w:t>
      </w:r>
      <w:r w:rsidR="00BD49EA" w:rsidRPr="00BD49EA">
        <w:rPr>
          <w:rFonts w:eastAsia="Calibri"/>
          <w:lang w:eastAsia="en-US"/>
        </w:rPr>
        <w:t xml:space="preserve"> как источника контрактного права; роли международных и иных организаций в сфере унификации коллизионных норм  таких как Гаагская конференция, УНИДРУА, МТП, ЮНСИТРАЛ и др.;  особенностей правового положения государства и международных межправительственных организаций как субъектов международного контрактного  права; порядка, особенностей и процедуры заключения международного контракта; порядка урегулирования споров, связанных  с международными контрактами в рамках международного гражданского процесса и международного коммерческого арбитража.</w:t>
      </w:r>
      <w:r w:rsidR="00BD49EA" w:rsidRPr="0008250C">
        <w:rPr>
          <w:rFonts w:eastAsia="Calibri"/>
          <w:lang w:eastAsia="en-US"/>
        </w:rPr>
        <w:t xml:space="preserve"> </w:t>
      </w:r>
    </w:p>
    <w:p w14:paraId="59236179" w14:textId="3EE3C037" w:rsidR="005B4ED4" w:rsidRPr="00066ACF" w:rsidRDefault="005B4ED4" w:rsidP="00925CAC">
      <w:pPr>
        <w:spacing w:line="276" w:lineRule="auto"/>
        <w:ind w:left="426" w:firstLine="283"/>
        <w:jc w:val="both"/>
      </w:pPr>
    </w:p>
    <w:p w14:paraId="727F0962" w14:textId="42DFADB5" w:rsidR="000922FA" w:rsidRPr="00B05C5D" w:rsidRDefault="00EF06F0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Таблица</w:t>
      </w:r>
      <w:r w:rsidR="00925CAC">
        <w:rPr>
          <w:i/>
        </w:rPr>
        <w:t xml:space="preserve"> 2.</w:t>
      </w:r>
      <w:r>
        <w:rPr>
          <w:i/>
        </w:rPr>
        <w:t xml:space="preserve"> </w:t>
      </w:r>
      <w:r w:rsidR="000922FA">
        <w:rPr>
          <w:i/>
        </w:rPr>
        <w:t>1.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4678"/>
      </w:tblGrid>
      <w:tr w:rsidR="00F2014C" w:rsidRPr="008369FA" w14:paraId="7C9C2344" w14:textId="77777777" w:rsidTr="00C867A4">
        <w:tc>
          <w:tcPr>
            <w:tcW w:w="4961" w:type="dxa"/>
          </w:tcPr>
          <w:p w14:paraId="0E97DF3A" w14:textId="77777777" w:rsidR="00F2014C" w:rsidRPr="008369FA" w:rsidRDefault="00F2014C" w:rsidP="00F2014C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14:paraId="735B79D3" w14:textId="77777777" w:rsidR="00F2014C" w:rsidRPr="008369FA" w:rsidRDefault="00F2014C" w:rsidP="00F2014C">
            <w:pPr>
              <w:jc w:val="center"/>
              <w:rPr>
                <w:b/>
                <w:i/>
              </w:rPr>
            </w:pPr>
            <w:r w:rsidRPr="008369FA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8" w:type="dxa"/>
          </w:tcPr>
          <w:p w14:paraId="175D97FB" w14:textId="77777777" w:rsidR="00F2014C" w:rsidRPr="008369FA" w:rsidRDefault="00F2014C" w:rsidP="00F2014C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925CAC" w:rsidRPr="00EF3AD1" w14:paraId="2CBA7E07" w14:textId="77777777" w:rsidTr="00C867A4">
        <w:tc>
          <w:tcPr>
            <w:tcW w:w="4961" w:type="dxa"/>
          </w:tcPr>
          <w:p w14:paraId="4E2E25C7" w14:textId="5A5F771C" w:rsidR="006964AD" w:rsidRPr="00F30C0A" w:rsidRDefault="006964AD" w:rsidP="006964AD">
            <w:pPr>
              <w:pStyle w:val="Default"/>
              <w:jc w:val="both"/>
            </w:pPr>
            <w:r w:rsidRPr="00F30C0A"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  <w:r w:rsidRPr="00F30C0A">
              <w:t>.</w:t>
            </w:r>
          </w:p>
          <w:p w14:paraId="5671ED5C" w14:textId="73B481AC" w:rsidR="00925CAC" w:rsidRPr="00925CAC" w:rsidRDefault="00925CAC" w:rsidP="006964AD">
            <w:pPr>
              <w:pStyle w:val="Default"/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14:paraId="172B0E79" w14:textId="528064D5" w:rsidR="00112392" w:rsidRPr="00112392" w:rsidRDefault="00112392" w:rsidP="00112392">
            <w:pPr>
              <w:jc w:val="both"/>
            </w:pPr>
            <w:r>
              <w:t xml:space="preserve">З3 </w:t>
            </w:r>
            <w:r w:rsidR="00086739">
              <w:t xml:space="preserve">(ПК-4) </w:t>
            </w:r>
            <w:r w:rsidR="00A95B05" w:rsidRPr="00112392">
              <w:t>ЗНАТЬ:</w:t>
            </w:r>
            <w:r w:rsidR="00086739">
              <w:t xml:space="preserve"> </w:t>
            </w:r>
            <w:r w:rsidR="00A95B05" w:rsidRPr="00112392">
              <w:t>методологию прогнозирования экономической ситуации на основе построенной экономической модели</w:t>
            </w:r>
          </w:p>
          <w:p w14:paraId="0811B88F" w14:textId="4B1740D1" w:rsidR="00112392" w:rsidRPr="00086739" w:rsidRDefault="00755A6C" w:rsidP="00086739">
            <w:pPr>
              <w:jc w:val="both"/>
            </w:pPr>
            <w:r>
              <w:t xml:space="preserve">У3 (ПК-4) </w:t>
            </w:r>
            <w:r w:rsidR="00086739" w:rsidRPr="00112392">
              <w:t>УМЕТЬ:</w:t>
            </w:r>
            <w:r w:rsidR="00086739">
              <w:t xml:space="preserve"> </w:t>
            </w:r>
            <w:r w:rsidR="00B90809" w:rsidRPr="00112392">
              <w:t xml:space="preserve">прогнозировать экономическую ситуацию на основе моделирования </w:t>
            </w:r>
            <w:r w:rsidR="009320D8" w:rsidRPr="00112392">
              <w:t>В</w:t>
            </w:r>
            <w:r w:rsidR="006E3EFF" w:rsidRPr="00112392">
              <w:t>В3 (ОПК-3)</w:t>
            </w:r>
            <w:r w:rsidR="006E3EFF" w:rsidRPr="00112392">
              <w:rPr>
                <w:b/>
                <w:bCs/>
              </w:rPr>
              <w:t xml:space="preserve"> </w:t>
            </w:r>
          </w:p>
          <w:p w14:paraId="0CF1A102" w14:textId="3F23166B" w:rsidR="00925CAC" w:rsidRPr="00086739" w:rsidRDefault="00112392" w:rsidP="00086739">
            <w:pPr>
              <w:jc w:val="both"/>
            </w:pPr>
            <w:r w:rsidRPr="00112392">
              <w:t>В</w:t>
            </w:r>
            <w:r>
              <w:t xml:space="preserve">3 </w:t>
            </w:r>
            <w:r w:rsidR="00086739">
              <w:t xml:space="preserve">(ПК-4) </w:t>
            </w:r>
            <w:r w:rsidRPr="00112392">
              <w:t xml:space="preserve">ВЛАДЕТЬ: </w:t>
            </w:r>
            <w:r w:rsidR="00086739">
              <w:t xml:space="preserve"> </w:t>
            </w:r>
            <w:r w:rsidRPr="00112392">
              <w:t>навыками прогнозирования экономической ситуации на основе экономического моделирования</w:t>
            </w:r>
          </w:p>
        </w:tc>
      </w:tr>
      <w:tr w:rsidR="00925CAC" w:rsidRPr="00EF3AD1" w14:paraId="203A397A" w14:textId="77777777" w:rsidTr="00C867A4">
        <w:tc>
          <w:tcPr>
            <w:tcW w:w="4961" w:type="dxa"/>
          </w:tcPr>
          <w:p w14:paraId="10B72F4E" w14:textId="06CFCE2A" w:rsidR="006964AD" w:rsidRPr="009A273A" w:rsidRDefault="006964AD" w:rsidP="006964AD">
            <w:pPr>
              <w:pStyle w:val="Default"/>
              <w:jc w:val="both"/>
              <w:rPr>
                <w:i/>
              </w:rPr>
            </w:pPr>
            <w:r w:rsidRPr="009A273A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14:paraId="79EED4E0" w14:textId="291C5EB9" w:rsidR="00BD2575" w:rsidRPr="00925CAC" w:rsidRDefault="00BD2575" w:rsidP="00925CAC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14:paraId="74655F42" w14:textId="4902BD3D" w:rsidR="001271DD" w:rsidRPr="00842CD4" w:rsidRDefault="001271DD" w:rsidP="001271DD">
            <w:pPr>
              <w:jc w:val="both"/>
            </w:pPr>
            <w:r w:rsidRPr="00842CD4">
              <w:t xml:space="preserve">З3 </w:t>
            </w:r>
            <w:r w:rsidR="00842CD4">
              <w:t>(</w:t>
            </w:r>
            <w:r w:rsidRPr="00842CD4">
              <w:t>ПК-5</w:t>
            </w:r>
            <w:r w:rsidR="00842CD4">
              <w:t xml:space="preserve">) </w:t>
            </w:r>
            <w:r w:rsidRPr="00842CD4">
              <w:t>ЗНАТЬ: методологию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14:paraId="30DE898C" w14:textId="74CF7A86" w:rsidR="007B4A9E" w:rsidRPr="00842CD4" w:rsidRDefault="00A2671F" w:rsidP="00842CD4">
            <w:pPr>
              <w:jc w:val="both"/>
            </w:pPr>
            <w:r w:rsidRPr="00842CD4">
              <w:t xml:space="preserve">У3 </w:t>
            </w:r>
            <w:r w:rsidR="00842CD4">
              <w:t>(</w:t>
            </w:r>
            <w:r w:rsidRPr="00842CD4">
              <w:t>ПК-5</w:t>
            </w:r>
            <w:r w:rsidR="00842CD4">
              <w:t xml:space="preserve">) </w:t>
            </w:r>
            <w:r w:rsidRPr="00842CD4">
              <w:t>УМЕТЬ: 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14:paraId="5A6999B2" w14:textId="4631CC9C" w:rsidR="00925CAC" w:rsidRPr="00842CD4" w:rsidRDefault="007B4A9E" w:rsidP="00842CD4">
            <w:pPr>
              <w:jc w:val="both"/>
            </w:pPr>
            <w:r w:rsidRPr="00842CD4">
              <w:t xml:space="preserve">В3 </w:t>
            </w:r>
            <w:r w:rsidR="00842CD4">
              <w:t>(</w:t>
            </w:r>
            <w:r w:rsidRPr="00842CD4">
              <w:t>ПК-5</w:t>
            </w:r>
            <w:r w:rsidR="00842CD4">
              <w:t xml:space="preserve">) </w:t>
            </w:r>
            <w:r w:rsidRPr="00842CD4">
              <w:t>ВЛАДЕТЬ</w:t>
            </w:r>
            <w:r w:rsidR="00842CD4">
              <w:t xml:space="preserve"> </w:t>
            </w:r>
            <w:r w:rsidRPr="00842CD4">
              <w:t xml:space="preserve">навыками </w:t>
            </w:r>
            <w:r w:rsidRPr="00842CD4">
              <w:lastRenderedPageBreak/>
              <w:t>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</w:tbl>
    <w:p w14:paraId="6592264A" w14:textId="77777777" w:rsidR="00F2014C" w:rsidRPr="00570C3F" w:rsidRDefault="00F2014C" w:rsidP="00570C3F">
      <w:pPr>
        <w:autoSpaceDE/>
        <w:autoSpaceDN/>
        <w:adjustRightInd/>
        <w:jc w:val="both"/>
        <w:rPr>
          <w:b/>
        </w:rPr>
      </w:pPr>
    </w:p>
    <w:p w14:paraId="32D3E4C9" w14:textId="66DCDA2F" w:rsidR="000922FA" w:rsidRDefault="000922FA" w:rsidP="00570FA8">
      <w:pPr>
        <w:pStyle w:val="a4"/>
        <w:numPr>
          <w:ilvl w:val="0"/>
          <w:numId w:val="1"/>
        </w:numPr>
        <w:autoSpaceDE/>
        <w:autoSpaceDN/>
        <w:adjustRightInd/>
        <w:ind w:firstLine="556"/>
        <w:jc w:val="both"/>
        <w:rPr>
          <w:b/>
        </w:rPr>
      </w:pPr>
      <w:r w:rsidRPr="002347EF">
        <w:rPr>
          <w:b/>
        </w:rPr>
        <w:t>Место дисциплины (модуля) в структуре ОПОП ВО</w:t>
      </w:r>
    </w:p>
    <w:p w14:paraId="41AB27C6" w14:textId="77777777" w:rsidR="00925CAC" w:rsidRDefault="00925CAC" w:rsidP="00925CAC">
      <w:pPr>
        <w:pStyle w:val="a4"/>
        <w:autoSpaceDE/>
        <w:autoSpaceDN/>
        <w:adjustRightInd/>
        <w:ind w:left="1276"/>
        <w:jc w:val="both"/>
        <w:rPr>
          <w:b/>
        </w:rPr>
      </w:pPr>
    </w:p>
    <w:p w14:paraId="2BFF1D5E" w14:textId="77777777" w:rsidR="008416C8" w:rsidRPr="00684A5B" w:rsidRDefault="008416C8" w:rsidP="008416C8">
      <w:pPr>
        <w:ind w:right="-6" w:firstLine="540"/>
        <w:jc w:val="both"/>
        <w:rPr>
          <w:b/>
        </w:rPr>
      </w:pPr>
      <w:r w:rsidRPr="00684A5B">
        <w:rPr>
          <w:rFonts w:eastAsia="MS PMincho"/>
        </w:rPr>
        <w:t>Дисциплина</w:t>
      </w:r>
      <w:r w:rsidRPr="00684A5B">
        <w:t xml:space="preserve"> </w:t>
      </w:r>
      <w:r w:rsidRPr="00247AE5">
        <w:t xml:space="preserve">Б1.В.ДВ.13 </w:t>
      </w:r>
      <w:r w:rsidRPr="0010781B">
        <w:t>«</w:t>
      </w:r>
      <w:r>
        <w:t>Правовые основы международного контрактного права</w:t>
      </w:r>
      <w:r w:rsidRPr="0010781B">
        <w:t>»</w:t>
      </w:r>
      <w:r>
        <w:t xml:space="preserve"> </w:t>
      </w:r>
      <w:r w:rsidRPr="00684A5B">
        <w:t>относится к дисциплинам по выбору вариативной части и изучае</w:t>
      </w:r>
      <w:r>
        <w:t>тся на очной форме обучения на 4</w:t>
      </w:r>
      <w:r w:rsidRPr="00684A5B">
        <w:t>-м курсе в</w:t>
      </w:r>
      <w:r>
        <w:t xml:space="preserve"> 7</w:t>
      </w:r>
      <w:r w:rsidRPr="00684A5B">
        <w:t>-м семестре</w:t>
      </w:r>
      <w:r>
        <w:t xml:space="preserve">. </w:t>
      </w:r>
    </w:p>
    <w:p w14:paraId="4EA50196" w14:textId="70B2064D" w:rsidR="00577D36" w:rsidRPr="00C61786" w:rsidRDefault="00577D36" w:rsidP="00C61786">
      <w:pPr>
        <w:pStyle w:val="a4"/>
        <w:ind w:left="0" w:firstLine="720"/>
        <w:jc w:val="both"/>
      </w:pPr>
      <w:r w:rsidRPr="00C61786">
        <w:t xml:space="preserve">В качестве предшествующих изучению </w:t>
      </w:r>
      <w:r w:rsidR="00441D45" w:rsidRPr="00C61786">
        <w:t>дисциплины «</w:t>
      </w:r>
      <w:r w:rsidR="00C61786" w:rsidRPr="00C61786">
        <w:t>Международное контрактное право</w:t>
      </w:r>
      <w:r w:rsidR="00441D45" w:rsidRPr="00C61786">
        <w:t>»</w:t>
      </w:r>
      <w:r w:rsidR="00441D45" w:rsidRPr="00C61786">
        <w:rPr>
          <w:b/>
        </w:rPr>
        <w:t xml:space="preserve"> </w:t>
      </w:r>
      <w:r w:rsidRPr="00C61786">
        <w:t>необходимо обозначить</w:t>
      </w:r>
      <w:r w:rsidR="0021366E" w:rsidRPr="00C61786">
        <w:t xml:space="preserve"> </w:t>
      </w:r>
      <w:r w:rsidR="00441D45" w:rsidRPr="00C61786">
        <w:t xml:space="preserve">дисциплины: </w:t>
      </w:r>
      <w:r w:rsidR="00883C64" w:rsidRPr="00C61786">
        <w:rPr>
          <w:lang w:eastAsia="de-DE"/>
        </w:rPr>
        <w:t>Международные экономические отношения</w:t>
      </w:r>
      <w:r w:rsidR="0021366E" w:rsidRPr="00C61786">
        <w:t>.</w:t>
      </w:r>
      <w:r w:rsidR="005A7C5A" w:rsidRPr="00C61786">
        <w:t xml:space="preserve"> </w:t>
      </w:r>
    </w:p>
    <w:p w14:paraId="2B3AA438" w14:textId="77777777" w:rsidR="000922FA" w:rsidRDefault="000922FA" w:rsidP="002B3CE2">
      <w:pPr>
        <w:autoSpaceDE/>
        <w:autoSpaceDN/>
        <w:adjustRightInd/>
        <w:jc w:val="both"/>
        <w:rPr>
          <w:i/>
        </w:rPr>
      </w:pPr>
    </w:p>
    <w:p w14:paraId="03BAD230" w14:textId="564CD572" w:rsidR="000922FA" w:rsidRPr="00B05C5D" w:rsidRDefault="00530D2F" w:rsidP="00007E62">
      <w:pPr>
        <w:tabs>
          <w:tab w:val="left" w:pos="1134"/>
        </w:tabs>
        <w:jc w:val="center"/>
      </w:pPr>
      <w:r>
        <w:t xml:space="preserve"> </w:t>
      </w:r>
      <w:r w:rsidR="000922FA" w:rsidRPr="00B05C5D">
        <w:t>Междисциплинарные связи</w:t>
      </w:r>
    </w:p>
    <w:p w14:paraId="311E26BF" w14:textId="77777777" w:rsidR="000922FA" w:rsidRPr="00EA7B62" w:rsidRDefault="000922FA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>
        <w:rPr>
          <w:i/>
        </w:rPr>
        <w:t>3</w:t>
      </w:r>
      <w:r w:rsidRPr="00EA7B62">
        <w:rPr>
          <w:i/>
        </w:rPr>
        <w:t>.1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1"/>
      </w:tblGrid>
      <w:tr w:rsidR="000922FA" w:rsidRPr="008369FA" w14:paraId="6D9FEC42" w14:textId="77777777" w:rsidTr="00007E62">
        <w:tc>
          <w:tcPr>
            <w:tcW w:w="426" w:type="dxa"/>
            <w:vMerge w:val="restart"/>
          </w:tcPr>
          <w:p w14:paraId="6CC146C6" w14:textId="77777777" w:rsidR="000922FA" w:rsidRPr="008369FA" w:rsidRDefault="000922FA" w:rsidP="00007E62">
            <w:pPr>
              <w:spacing w:before="60" w:after="60"/>
            </w:pPr>
            <w:r w:rsidRPr="008369FA">
              <w:t>№</w:t>
            </w:r>
          </w:p>
          <w:p w14:paraId="4DC50E85" w14:textId="77777777" w:rsidR="000922FA" w:rsidRPr="008369FA" w:rsidRDefault="000922FA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5245" w:type="dxa"/>
            <w:vMerge w:val="restart"/>
          </w:tcPr>
          <w:p w14:paraId="1BCAD012" w14:textId="77777777" w:rsidR="000922FA" w:rsidRPr="008369FA" w:rsidRDefault="000922FA" w:rsidP="00007E62">
            <w:pPr>
              <w:spacing w:before="60" w:after="60"/>
              <w:jc w:val="center"/>
              <w:rPr>
                <w:b/>
              </w:rPr>
            </w:pPr>
          </w:p>
          <w:p w14:paraId="4E9D0E84" w14:textId="77777777" w:rsidR="000922FA" w:rsidRPr="008369FA" w:rsidRDefault="000922FA" w:rsidP="00007E62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4358" w:type="dxa"/>
            <w:gridSpan w:val="10"/>
          </w:tcPr>
          <w:p w14:paraId="7A42BED5" w14:textId="77777777" w:rsidR="000922FA" w:rsidRPr="008369FA" w:rsidRDefault="000922FA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0922FA" w:rsidRPr="008369FA" w14:paraId="37446A5D" w14:textId="77777777" w:rsidTr="001B2150">
        <w:tc>
          <w:tcPr>
            <w:tcW w:w="426" w:type="dxa"/>
            <w:vMerge/>
          </w:tcPr>
          <w:p w14:paraId="2B379BFC" w14:textId="77777777" w:rsidR="000922FA" w:rsidRPr="008369FA" w:rsidRDefault="000922FA" w:rsidP="00007E62">
            <w:pPr>
              <w:spacing w:before="60" w:after="60"/>
            </w:pPr>
          </w:p>
        </w:tc>
        <w:tc>
          <w:tcPr>
            <w:tcW w:w="5245" w:type="dxa"/>
            <w:vMerge/>
          </w:tcPr>
          <w:p w14:paraId="0F67DDB4" w14:textId="77777777" w:rsidR="000922FA" w:rsidRPr="008369FA" w:rsidRDefault="000922FA" w:rsidP="00007E62">
            <w:pPr>
              <w:spacing w:before="60" w:after="6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B0FCFD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E62B0A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0DC9CB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033C32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2946FE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956FCB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EE7957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B1DA18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089C3D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9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7D5EC1F9" w14:textId="77777777" w:rsidR="000922FA" w:rsidRPr="008369FA" w:rsidRDefault="000922FA" w:rsidP="00007E62">
            <w:pPr>
              <w:spacing w:before="60" w:after="60"/>
              <w:jc w:val="center"/>
            </w:pPr>
            <w:r w:rsidRPr="008369FA">
              <w:t>10</w:t>
            </w:r>
          </w:p>
        </w:tc>
      </w:tr>
      <w:tr w:rsidR="00AA5478" w:rsidRPr="00E77DBE" w14:paraId="4FFF93E8" w14:textId="77777777" w:rsidTr="001B2150">
        <w:tc>
          <w:tcPr>
            <w:tcW w:w="426" w:type="dxa"/>
          </w:tcPr>
          <w:p w14:paraId="56B143D5" w14:textId="77777777" w:rsidR="00AA5478" w:rsidRPr="00E77DBE" w:rsidRDefault="00AA5478" w:rsidP="00007E62">
            <w:pPr>
              <w:spacing w:before="60" w:after="60"/>
            </w:pPr>
            <w:r w:rsidRPr="00E77DBE">
              <w:t>1.</w:t>
            </w:r>
          </w:p>
        </w:tc>
        <w:tc>
          <w:tcPr>
            <w:tcW w:w="5245" w:type="dxa"/>
          </w:tcPr>
          <w:p w14:paraId="6984183F" w14:textId="1A5A6EBC" w:rsidR="00AA5478" w:rsidRPr="00E77DBE" w:rsidRDefault="000809FB" w:rsidP="00007E62">
            <w:pPr>
              <w:spacing w:before="60" w:after="60"/>
            </w:pPr>
            <w:r w:rsidRPr="00D23471">
              <w:rPr>
                <w:sz w:val="22"/>
                <w:szCs w:val="22"/>
                <w:lang w:eastAsia="de-DE"/>
              </w:rPr>
              <w:t>Международные экономические отношения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BA308E0" w14:textId="77777777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0A4" w14:textId="57CBC2AC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DF2" w14:textId="5089B5EA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9DB" w14:textId="08F20271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ACE" w14:textId="08E1CA91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19B" w14:textId="33767056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905" w14:textId="61C05999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A1F" w14:textId="77777777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0EC" w14:textId="77777777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14:paraId="4027C00D" w14:textId="77777777" w:rsidR="00AA5478" w:rsidRPr="00E77DBE" w:rsidRDefault="00AA5478" w:rsidP="00007E62">
            <w:pPr>
              <w:spacing w:before="60" w:after="60"/>
              <w:jc w:val="center"/>
              <w:rPr>
                <w:b/>
              </w:rPr>
            </w:pPr>
            <w:r w:rsidRPr="00E77DBE">
              <w:rPr>
                <w:b/>
              </w:rPr>
              <w:t>-</w:t>
            </w:r>
          </w:p>
        </w:tc>
      </w:tr>
    </w:tbl>
    <w:p w14:paraId="2881F7FA" w14:textId="77777777" w:rsidR="000922FA" w:rsidRPr="0069024B" w:rsidRDefault="000922FA" w:rsidP="00007E62">
      <w:pPr>
        <w:rPr>
          <w:i/>
        </w:rPr>
      </w:pPr>
      <w:r w:rsidRPr="0069024B">
        <w:rPr>
          <w:i/>
        </w:rPr>
        <w:t>(Связь последующей дисциплины и раздела данной дисциплины обозначается знаком «Х»)</w:t>
      </w:r>
    </w:p>
    <w:p w14:paraId="1D130B4A" w14:textId="77777777" w:rsidR="000922FA" w:rsidRDefault="000922FA" w:rsidP="008C6AA3"/>
    <w:p w14:paraId="7EA4C4B6" w14:textId="15FC1FBD" w:rsidR="000922FA" w:rsidRDefault="000922FA" w:rsidP="00961889">
      <w:pPr>
        <w:jc w:val="both"/>
        <w:rPr>
          <w:b/>
        </w:rPr>
      </w:pPr>
      <w:r>
        <w:rPr>
          <w:b/>
        </w:rPr>
        <w:t>4</w:t>
      </w:r>
      <w:r w:rsidRPr="00B05C5D">
        <w:rPr>
          <w:b/>
        </w:rPr>
        <w:t>. Объем дисциплины (модуля) в з. е. с указанием количества академических часов, выделенных на контактную</w:t>
      </w:r>
      <w:r>
        <w:rPr>
          <w:b/>
        </w:rPr>
        <w:t xml:space="preserve"> работу обучающихся с преподавателем</w:t>
      </w:r>
      <w:r w:rsidR="00E45B36">
        <w:rPr>
          <w:b/>
        </w:rPr>
        <w:t xml:space="preserve"> </w:t>
      </w:r>
      <w:r w:rsidRPr="00B05C5D">
        <w:rPr>
          <w:b/>
        </w:rPr>
        <w:t xml:space="preserve">и самостоятельную работу обучающихся </w:t>
      </w:r>
    </w:p>
    <w:p w14:paraId="121B681D" w14:textId="77777777" w:rsidR="000922FA" w:rsidRPr="00B05C5D" w:rsidRDefault="000922FA" w:rsidP="008C6AA3">
      <w:pPr>
        <w:rPr>
          <w:b/>
        </w:rPr>
      </w:pPr>
    </w:p>
    <w:p w14:paraId="4075ECE3" w14:textId="5170DBED" w:rsidR="000922FA" w:rsidRPr="00EA7B62" w:rsidRDefault="000922FA" w:rsidP="003278EE">
      <w:pPr>
        <w:spacing w:line="276" w:lineRule="auto"/>
        <w:ind w:firstLine="708"/>
        <w:jc w:val="both"/>
      </w:pPr>
      <w:r>
        <w:t>Общая трудоемкость дисциплины (модуля)</w:t>
      </w:r>
      <w:r w:rsidR="00F55E81">
        <w:t xml:space="preserve"> </w:t>
      </w:r>
      <w:r w:rsidR="00505B4A">
        <w:t xml:space="preserve">по </w:t>
      </w:r>
      <w:r w:rsidR="00C35589">
        <w:t xml:space="preserve">очной </w:t>
      </w:r>
      <w:r w:rsidRPr="00F55E81">
        <w:t>форме</w:t>
      </w:r>
      <w:r w:rsidR="00F67A14">
        <w:t xml:space="preserve"> составляет </w:t>
      </w:r>
      <w:r w:rsidR="008E1421">
        <w:rPr>
          <w:u w:val="single"/>
        </w:rPr>
        <w:t>3</w:t>
      </w:r>
      <w:r w:rsidR="005D7D19">
        <w:t xml:space="preserve"> зачетные единицы</w:t>
      </w:r>
      <w:r w:rsidR="00F67A14">
        <w:t xml:space="preserve">, </w:t>
      </w:r>
      <w:r w:rsidR="008E1421">
        <w:rPr>
          <w:u w:val="single"/>
        </w:rPr>
        <w:t>108</w:t>
      </w:r>
      <w:r w:rsidR="008E1421">
        <w:t xml:space="preserve"> часов</w:t>
      </w:r>
      <w:r w:rsidR="00F67A14">
        <w:t xml:space="preserve">, из которых </w:t>
      </w:r>
      <w:r w:rsidR="008E1421">
        <w:rPr>
          <w:u w:val="single"/>
        </w:rPr>
        <w:t>30</w:t>
      </w:r>
      <w:r w:rsidR="00F67A14">
        <w:t xml:space="preserve"> </w:t>
      </w:r>
      <w:r w:rsidR="00530D2F">
        <w:t>часов</w:t>
      </w:r>
      <w:r>
        <w:t xml:space="preserve"> состав</w:t>
      </w:r>
      <w:r w:rsidR="00F67A14">
        <w:t>ляет контактная работа</w:t>
      </w:r>
      <w:r w:rsidRPr="00A2102D">
        <w:t xml:space="preserve"> </w:t>
      </w:r>
      <w:r w:rsidR="00925CAC">
        <w:t>обучающегося</w:t>
      </w:r>
      <w:r w:rsidR="00F67A14">
        <w:t xml:space="preserve"> с преподавателем и </w:t>
      </w:r>
      <w:r w:rsidR="008E1421">
        <w:rPr>
          <w:u w:val="single"/>
        </w:rPr>
        <w:t>78</w:t>
      </w:r>
      <w:r w:rsidR="005D7D19">
        <w:t xml:space="preserve"> часов</w:t>
      </w:r>
      <w:r w:rsidR="00F67A14">
        <w:t xml:space="preserve"> составляет самостоятельная работа </w:t>
      </w:r>
      <w:r w:rsidR="00925CAC">
        <w:t>обучающегося</w:t>
      </w:r>
      <w:r>
        <w:t>.</w:t>
      </w:r>
    </w:p>
    <w:p w14:paraId="070D9DD4" w14:textId="3616568C" w:rsidR="000922FA" w:rsidRPr="00EA7B62" w:rsidRDefault="000922FA" w:rsidP="003278EE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889" w:rsidRPr="00432F87">
        <w:t xml:space="preserve">       </w:t>
      </w:r>
      <w:r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843"/>
        <w:gridCol w:w="425"/>
        <w:gridCol w:w="426"/>
        <w:gridCol w:w="283"/>
        <w:gridCol w:w="425"/>
        <w:gridCol w:w="426"/>
        <w:gridCol w:w="425"/>
        <w:gridCol w:w="680"/>
        <w:gridCol w:w="283"/>
      </w:tblGrid>
      <w:tr w:rsidR="000922FA" w:rsidRPr="008369FA" w14:paraId="54DBC11F" w14:textId="77777777" w:rsidTr="00961889">
        <w:tc>
          <w:tcPr>
            <w:tcW w:w="5098" w:type="dxa"/>
            <w:vMerge w:val="restart"/>
            <w:vAlign w:val="center"/>
          </w:tcPr>
          <w:p w14:paraId="306C8DEE" w14:textId="77777777" w:rsidR="000922FA" w:rsidRPr="008369FA" w:rsidRDefault="000922FA" w:rsidP="00095D46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1843" w:type="dxa"/>
            <w:vMerge w:val="restart"/>
          </w:tcPr>
          <w:p w14:paraId="4F8DBAFA" w14:textId="77777777" w:rsidR="000922FA" w:rsidRDefault="000922FA" w:rsidP="00095D46">
            <w:pPr>
              <w:jc w:val="center"/>
            </w:pPr>
          </w:p>
          <w:p w14:paraId="0B4AE8A8" w14:textId="77777777" w:rsidR="000922FA" w:rsidRDefault="000922FA" w:rsidP="00095D46">
            <w:pPr>
              <w:jc w:val="center"/>
            </w:pPr>
          </w:p>
          <w:p w14:paraId="53CC34B8" w14:textId="77777777" w:rsidR="000922FA" w:rsidRPr="008369FA" w:rsidRDefault="000922FA" w:rsidP="00095D46">
            <w:pPr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3373" w:type="dxa"/>
            <w:gridSpan w:val="8"/>
            <w:vAlign w:val="center"/>
          </w:tcPr>
          <w:p w14:paraId="5C0F5FD1" w14:textId="77777777" w:rsidR="000922FA" w:rsidRPr="008369FA" w:rsidRDefault="000922FA" w:rsidP="00A2102D">
            <w:pPr>
              <w:jc w:val="center"/>
            </w:pPr>
            <w:r w:rsidRPr="008369FA">
              <w:t xml:space="preserve">Семестры </w:t>
            </w:r>
          </w:p>
        </w:tc>
      </w:tr>
      <w:tr w:rsidR="000922FA" w:rsidRPr="008369FA" w14:paraId="253DB0B0" w14:textId="77777777" w:rsidTr="00961889">
        <w:trPr>
          <w:cantSplit/>
          <w:trHeight w:val="1134"/>
        </w:trPr>
        <w:tc>
          <w:tcPr>
            <w:tcW w:w="5098" w:type="dxa"/>
            <w:vMerge/>
            <w:vAlign w:val="center"/>
          </w:tcPr>
          <w:p w14:paraId="0D8CA732" w14:textId="77777777" w:rsidR="000922FA" w:rsidRPr="008369FA" w:rsidRDefault="000922FA" w:rsidP="00095D46">
            <w:pPr>
              <w:jc w:val="center"/>
            </w:pPr>
          </w:p>
        </w:tc>
        <w:tc>
          <w:tcPr>
            <w:tcW w:w="1843" w:type="dxa"/>
            <w:vMerge/>
          </w:tcPr>
          <w:p w14:paraId="67F6CFFA" w14:textId="77777777" w:rsidR="000922FA" w:rsidRPr="008369FA" w:rsidRDefault="000922FA" w:rsidP="00095D46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14:paraId="0295871C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6" w:type="dxa"/>
            <w:textDirection w:val="btLr"/>
            <w:vAlign w:val="center"/>
          </w:tcPr>
          <w:p w14:paraId="3D6CF61E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83" w:type="dxa"/>
            <w:textDirection w:val="btLr"/>
            <w:vAlign w:val="center"/>
          </w:tcPr>
          <w:p w14:paraId="182AB88A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5" w:type="dxa"/>
            <w:textDirection w:val="btLr"/>
            <w:vAlign w:val="center"/>
          </w:tcPr>
          <w:p w14:paraId="39F6563B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426" w:type="dxa"/>
            <w:textDirection w:val="btLr"/>
            <w:vAlign w:val="center"/>
          </w:tcPr>
          <w:p w14:paraId="3A56F5F1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425" w:type="dxa"/>
            <w:textDirection w:val="btLr"/>
            <w:vAlign w:val="center"/>
          </w:tcPr>
          <w:p w14:paraId="3525F698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680" w:type="dxa"/>
            <w:textDirection w:val="btLr"/>
            <w:vAlign w:val="center"/>
          </w:tcPr>
          <w:p w14:paraId="0C71E91B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83" w:type="dxa"/>
            <w:textDirection w:val="btLr"/>
            <w:vAlign w:val="center"/>
          </w:tcPr>
          <w:p w14:paraId="09087A04" w14:textId="77777777" w:rsidR="000922FA" w:rsidRPr="00E67987" w:rsidRDefault="000922FA" w:rsidP="00095D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0922FA" w:rsidRPr="008369FA" w14:paraId="68DDFDCF" w14:textId="77777777" w:rsidTr="00961889">
        <w:tc>
          <w:tcPr>
            <w:tcW w:w="5098" w:type="dxa"/>
            <w:vAlign w:val="center"/>
          </w:tcPr>
          <w:p w14:paraId="4AB0237B" w14:textId="77777777" w:rsidR="000922FA" w:rsidRPr="008369FA" w:rsidRDefault="000922FA" w:rsidP="00095D46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учебных занятий</w:t>
            </w:r>
            <w:r>
              <w:t>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4E13D4" w14:textId="77777777" w:rsidR="000922FA" w:rsidRPr="008547F1" w:rsidRDefault="000922FA" w:rsidP="003C3A90"/>
        </w:tc>
        <w:tc>
          <w:tcPr>
            <w:tcW w:w="425" w:type="dxa"/>
            <w:vAlign w:val="center"/>
          </w:tcPr>
          <w:p w14:paraId="685B864D" w14:textId="77777777" w:rsidR="000922FA" w:rsidRPr="008547F1" w:rsidRDefault="000922FA" w:rsidP="003C3A90"/>
        </w:tc>
        <w:tc>
          <w:tcPr>
            <w:tcW w:w="426" w:type="dxa"/>
            <w:vAlign w:val="center"/>
          </w:tcPr>
          <w:p w14:paraId="1A3C3375" w14:textId="77777777" w:rsidR="000922FA" w:rsidRPr="008369FA" w:rsidRDefault="000922FA" w:rsidP="003C3A90"/>
        </w:tc>
        <w:tc>
          <w:tcPr>
            <w:tcW w:w="283" w:type="dxa"/>
            <w:vAlign w:val="center"/>
          </w:tcPr>
          <w:p w14:paraId="128ED02C" w14:textId="77777777" w:rsidR="000922FA" w:rsidRPr="008369FA" w:rsidRDefault="000922FA" w:rsidP="003C3A90"/>
        </w:tc>
        <w:tc>
          <w:tcPr>
            <w:tcW w:w="425" w:type="dxa"/>
            <w:vAlign w:val="center"/>
          </w:tcPr>
          <w:p w14:paraId="0BD4D219" w14:textId="77777777" w:rsidR="000922FA" w:rsidRPr="008369FA" w:rsidRDefault="000922FA" w:rsidP="003C3A90"/>
        </w:tc>
        <w:tc>
          <w:tcPr>
            <w:tcW w:w="426" w:type="dxa"/>
            <w:vAlign w:val="center"/>
          </w:tcPr>
          <w:p w14:paraId="7E8CBFB4" w14:textId="77777777" w:rsidR="000922FA" w:rsidRPr="008369FA" w:rsidRDefault="000922FA" w:rsidP="003C3A90"/>
        </w:tc>
        <w:tc>
          <w:tcPr>
            <w:tcW w:w="425" w:type="dxa"/>
            <w:vAlign w:val="center"/>
          </w:tcPr>
          <w:p w14:paraId="78A34630" w14:textId="77777777" w:rsidR="000922FA" w:rsidRPr="008369FA" w:rsidRDefault="000922FA" w:rsidP="003C3A90"/>
        </w:tc>
        <w:tc>
          <w:tcPr>
            <w:tcW w:w="680" w:type="dxa"/>
            <w:vAlign w:val="center"/>
          </w:tcPr>
          <w:p w14:paraId="2AC88B90" w14:textId="77777777" w:rsidR="000922FA" w:rsidRPr="008369FA" w:rsidRDefault="000922FA" w:rsidP="003C3A90"/>
        </w:tc>
        <w:tc>
          <w:tcPr>
            <w:tcW w:w="283" w:type="dxa"/>
            <w:vAlign w:val="center"/>
          </w:tcPr>
          <w:p w14:paraId="6A9ECAFB" w14:textId="77777777" w:rsidR="000922FA" w:rsidRPr="008369FA" w:rsidRDefault="000922FA" w:rsidP="003C3A90"/>
        </w:tc>
      </w:tr>
      <w:tr w:rsidR="00530D2F" w:rsidRPr="008369FA" w14:paraId="734D66A9" w14:textId="77777777" w:rsidTr="00961889">
        <w:tc>
          <w:tcPr>
            <w:tcW w:w="5098" w:type="dxa"/>
            <w:vAlign w:val="center"/>
          </w:tcPr>
          <w:p w14:paraId="275EED5B" w14:textId="77777777" w:rsidR="00530D2F" w:rsidRDefault="00530D2F" w:rsidP="00530D2F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аудиторная,  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FC478E6" w14:textId="09D2015E" w:rsidR="00530D2F" w:rsidRPr="008547F1" w:rsidRDefault="000A6252" w:rsidP="00530D2F">
            <w:pPr>
              <w:jc w:val="center"/>
            </w:pPr>
            <w:r>
              <w:t>30</w:t>
            </w:r>
          </w:p>
        </w:tc>
        <w:tc>
          <w:tcPr>
            <w:tcW w:w="425" w:type="dxa"/>
            <w:vAlign w:val="center"/>
          </w:tcPr>
          <w:p w14:paraId="2F5EFC47" w14:textId="4844B909" w:rsidR="00530D2F" w:rsidRPr="008547F1" w:rsidRDefault="00530D2F" w:rsidP="00527887">
            <w:pPr>
              <w:ind w:hanging="108"/>
              <w:jc w:val="center"/>
            </w:pPr>
          </w:p>
        </w:tc>
        <w:tc>
          <w:tcPr>
            <w:tcW w:w="426" w:type="dxa"/>
            <w:vAlign w:val="center"/>
          </w:tcPr>
          <w:p w14:paraId="6A00F8D9" w14:textId="2CE7F67F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42577A7E" w14:textId="6DE27375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31030F90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5D78CE5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7E90E74C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18064CF1" w14:textId="23744525" w:rsidR="00530D2F" w:rsidRPr="008369FA" w:rsidRDefault="000A6252" w:rsidP="000A6252">
            <w:pPr>
              <w:ind w:right="-38"/>
              <w:jc w:val="center"/>
            </w:pPr>
            <w:r>
              <w:t>30</w:t>
            </w:r>
          </w:p>
        </w:tc>
        <w:tc>
          <w:tcPr>
            <w:tcW w:w="283" w:type="dxa"/>
            <w:vAlign w:val="center"/>
          </w:tcPr>
          <w:p w14:paraId="44C2769E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64EEA777" w14:textId="77777777" w:rsidTr="00961889">
        <w:tc>
          <w:tcPr>
            <w:tcW w:w="5098" w:type="dxa"/>
            <w:vAlign w:val="center"/>
          </w:tcPr>
          <w:p w14:paraId="7B68445F" w14:textId="77777777" w:rsidR="00530D2F" w:rsidRPr="008369FA" w:rsidRDefault="00530D2F" w:rsidP="00530D2F">
            <w:r w:rsidRPr="008369FA">
              <w:t>Лекции (Л)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13EEC3" w14:textId="4F483025" w:rsidR="00530D2F" w:rsidRPr="008547F1" w:rsidRDefault="000A6252" w:rsidP="00530D2F">
            <w:pPr>
              <w:jc w:val="center"/>
            </w:pPr>
            <w:r>
              <w:t>16</w:t>
            </w:r>
          </w:p>
        </w:tc>
        <w:tc>
          <w:tcPr>
            <w:tcW w:w="425" w:type="dxa"/>
            <w:vAlign w:val="center"/>
          </w:tcPr>
          <w:p w14:paraId="19BBB198" w14:textId="16DC9481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5098C645" w14:textId="78EAD8CC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0FFB2BCC" w14:textId="077D35D9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31CBE5B6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76383E39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66B7F90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3AD89592" w14:textId="1F6BD954" w:rsidR="00530D2F" w:rsidRPr="008369FA" w:rsidRDefault="000A6252" w:rsidP="000A6252">
            <w:pPr>
              <w:ind w:right="-108"/>
              <w:jc w:val="center"/>
            </w:pPr>
            <w:r>
              <w:t>16</w:t>
            </w:r>
          </w:p>
        </w:tc>
        <w:tc>
          <w:tcPr>
            <w:tcW w:w="283" w:type="dxa"/>
            <w:vAlign w:val="center"/>
          </w:tcPr>
          <w:p w14:paraId="21EEE5B2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2CE2CBFE" w14:textId="77777777" w:rsidTr="00961889">
        <w:tc>
          <w:tcPr>
            <w:tcW w:w="5098" w:type="dxa"/>
            <w:vAlign w:val="center"/>
          </w:tcPr>
          <w:p w14:paraId="329B7D36" w14:textId="77777777" w:rsidR="00530D2F" w:rsidRPr="008369FA" w:rsidRDefault="00530D2F" w:rsidP="00530D2F">
            <w:r w:rsidRPr="008369FA">
              <w:t>Семинары (С)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598F" w14:textId="4F0593DC" w:rsidR="00530D2F" w:rsidRPr="008547F1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57BB8DBA" w14:textId="2406376A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5138FD0C" w14:textId="19C8AFC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1250A575" w14:textId="079C07BE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3AE822CA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768B7C7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6031EBD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76309900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416A7A4E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456DE3B8" w14:textId="77777777" w:rsidTr="00961889">
        <w:tc>
          <w:tcPr>
            <w:tcW w:w="5098" w:type="dxa"/>
            <w:vAlign w:val="center"/>
          </w:tcPr>
          <w:p w14:paraId="13B897F5" w14:textId="00C8DEB3" w:rsidR="00530D2F" w:rsidRPr="008369FA" w:rsidRDefault="00925CAC" w:rsidP="00530D2F">
            <w:r>
              <w:t>Лабораторный практикум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BAA4CD3" w14:textId="0E5990F6" w:rsidR="00530D2F" w:rsidRPr="008547F1" w:rsidRDefault="000A6252" w:rsidP="00530D2F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14:paraId="3F5204AF" w14:textId="1D88A4D8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488A72BC" w14:textId="68DC6E9B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026062E1" w14:textId="1D1AD468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46BDF747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00C438B7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02C06767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2A4B8042" w14:textId="676AC198" w:rsidR="00530D2F" w:rsidRPr="008369FA" w:rsidRDefault="00961889" w:rsidP="000A6252">
            <w:pPr>
              <w:ind w:right="-108"/>
            </w:pPr>
            <w:r>
              <w:t xml:space="preserve">  </w:t>
            </w:r>
            <w:r w:rsidR="000A6252">
              <w:t>14</w:t>
            </w:r>
          </w:p>
        </w:tc>
        <w:tc>
          <w:tcPr>
            <w:tcW w:w="283" w:type="dxa"/>
            <w:vAlign w:val="center"/>
          </w:tcPr>
          <w:p w14:paraId="2D843EE7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4BBF01B1" w14:textId="77777777" w:rsidTr="00961889">
        <w:tc>
          <w:tcPr>
            <w:tcW w:w="5098" w:type="dxa"/>
            <w:vAlign w:val="center"/>
          </w:tcPr>
          <w:p w14:paraId="23C5EA17" w14:textId="77777777" w:rsidR="00530D2F" w:rsidRPr="003C3A90" w:rsidRDefault="00530D2F" w:rsidP="00530D2F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7AB24739" w14:textId="77777777" w:rsidR="00530D2F" w:rsidRPr="008547F1" w:rsidRDefault="00530D2F" w:rsidP="00530D2F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14:paraId="246351DD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1148646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213F8F9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1E74701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73FD1332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4ED65422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0F6676A5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68E246B2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07547AA3" w14:textId="77777777" w:rsidTr="00961889">
        <w:tc>
          <w:tcPr>
            <w:tcW w:w="5098" w:type="dxa"/>
            <w:vAlign w:val="center"/>
          </w:tcPr>
          <w:p w14:paraId="79B0B3C5" w14:textId="77777777" w:rsidR="00530D2F" w:rsidRPr="003C3A90" w:rsidRDefault="00530D2F" w:rsidP="00530D2F">
            <w:r>
              <w:t>Индивидуальная работа обучающегося с преподавателем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ED8FEB" w14:textId="77777777" w:rsidR="00530D2F" w:rsidRPr="008547F1" w:rsidRDefault="00530D2F" w:rsidP="00530D2F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14:paraId="56B6EDE1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42D0C3D4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5DF575DA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2CB7243B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08F5C4D4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578CA0E0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4904A37E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5200E4C0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2E63A900" w14:textId="77777777" w:rsidTr="00961889">
        <w:tc>
          <w:tcPr>
            <w:tcW w:w="5098" w:type="dxa"/>
            <w:vAlign w:val="center"/>
          </w:tcPr>
          <w:p w14:paraId="4EF16D5F" w14:textId="77777777" w:rsidR="00530D2F" w:rsidRPr="003C3A90" w:rsidRDefault="00530D2F" w:rsidP="00530D2F">
            <w:r>
              <w:lastRenderedPageBreak/>
              <w:t>Групповые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AB28" w14:textId="77777777" w:rsidR="00530D2F" w:rsidRPr="008547F1" w:rsidRDefault="00530D2F" w:rsidP="00530D2F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14:paraId="049BE89D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6C3782A9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289C6D0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140E9083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0DCAC091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364A3F63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596E821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7F81B758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7FD8FD84" w14:textId="77777777" w:rsidTr="00961889">
        <w:tc>
          <w:tcPr>
            <w:tcW w:w="5098" w:type="dxa"/>
            <w:vAlign w:val="center"/>
          </w:tcPr>
          <w:p w14:paraId="40572C8F" w14:textId="77777777" w:rsidR="00530D2F" w:rsidRDefault="00530D2F" w:rsidP="00530D2F">
            <w:r>
              <w:t>Курсовая работа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B552F55" w14:textId="77777777" w:rsidR="00530D2F" w:rsidRPr="008547F1" w:rsidRDefault="00530D2F" w:rsidP="00530D2F">
            <w:pPr>
              <w:jc w:val="center"/>
            </w:pPr>
            <w:r w:rsidRPr="008547F1">
              <w:t>-</w:t>
            </w:r>
          </w:p>
        </w:tc>
        <w:tc>
          <w:tcPr>
            <w:tcW w:w="425" w:type="dxa"/>
            <w:vAlign w:val="center"/>
          </w:tcPr>
          <w:p w14:paraId="3E05B15C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7B71FC65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5EECB70F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3A37AAC4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049F05C3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63ACB42C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7388EDDF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671A87CF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5445F43C" w14:textId="77777777" w:rsidTr="00961889">
        <w:tc>
          <w:tcPr>
            <w:tcW w:w="5098" w:type="dxa"/>
            <w:vAlign w:val="center"/>
          </w:tcPr>
          <w:p w14:paraId="4282B1AE" w14:textId="77777777" w:rsidR="00530D2F" w:rsidRPr="003C3A90" w:rsidRDefault="00530D2F" w:rsidP="00530D2F">
            <w:pPr>
              <w:rPr>
                <w:b/>
              </w:rPr>
            </w:pPr>
            <w:r>
              <w:rPr>
                <w:b/>
              </w:rPr>
              <w:t>-</w:t>
            </w:r>
            <w:r w:rsidRPr="00A2102D">
              <w:rPr>
                <w:b/>
                <w:i/>
              </w:rPr>
              <w:t>контактная работа в ЭИОС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2AE73C73" w14:textId="571F6AB1" w:rsidR="00530D2F" w:rsidRPr="008547F1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0406D243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14BCF696" w14:textId="430C1DDD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304C8C58" w14:textId="07EE2C20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03B0DA1F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32AC9C0C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22EB4876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37479103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4F92F821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19DBF913" w14:textId="77777777" w:rsidTr="00961889">
        <w:trPr>
          <w:trHeight w:val="436"/>
        </w:trPr>
        <w:tc>
          <w:tcPr>
            <w:tcW w:w="5098" w:type="dxa"/>
          </w:tcPr>
          <w:p w14:paraId="1AB7915E" w14:textId="77777777" w:rsidR="00530D2F" w:rsidRPr="008369FA" w:rsidRDefault="00530D2F" w:rsidP="00530D2F">
            <w:pPr>
              <w:rPr>
                <w:b/>
              </w:rPr>
            </w:pPr>
            <w:r w:rsidRPr="008369F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 xml:space="preserve">студента (СРС)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8CEB26" w14:textId="66F5C64B" w:rsidR="00530D2F" w:rsidRPr="008547F1" w:rsidRDefault="00D612A1" w:rsidP="00D612A1">
            <w:r>
              <w:t xml:space="preserve">           </w:t>
            </w:r>
            <w:r w:rsidR="000A6252">
              <w:t>7</w:t>
            </w:r>
            <w:r w:rsidR="00A552FA">
              <w:t>8</w:t>
            </w:r>
          </w:p>
        </w:tc>
        <w:tc>
          <w:tcPr>
            <w:tcW w:w="425" w:type="dxa"/>
            <w:vAlign w:val="center"/>
          </w:tcPr>
          <w:p w14:paraId="7C25D895" w14:textId="54CFF641" w:rsidR="00530D2F" w:rsidRPr="008547F1" w:rsidRDefault="00D612A1" w:rsidP="00D612A1">
            <w:pPr>
              <w:ind w:hanging="108"/>
            </w:pPr>
            <w:r>
              <w:t xml:space="preserve">  </w:t>
            </w:r>
          </w:p>
        </w:tc>
        <w:tc>
          <w:tcPr>
            <w:tcW w:w="426" w:type="dxa"/>
            <w:vAlign w:val="center"/>
          </w:tcPr>
          <w:p w14:paraId="52F2CCC8" w14:textId="4000F024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47A6E9D9" w14:textId="0D4C4D0B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696617D3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0CACEC5F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60F4AF82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25FDF481" w14:textId="433454DF" w:rsidR="00530D2F" w:rsidRPr="008369FA" w:rsidRDefault="000A6252" w:rsidP="000A6252">
            <w:pPr>
              <w:ind w:right="-108"/>
            </w:pPr>
            <w:r>
              <w:t>78</w:t>
            </w:r>
          </w:p>
        </w:tc>
        <w:tc>
          <w:tcPr>
            <w:tcW w:w="283" w:type="dxa"/>
            <w:vAlign w:val="center"/>
          </w:tcPr>
          <w:p w14:paraId="1A99D062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4C585AC7" w14:textId="77777777" w:rsidTr="00961889">
        <w:tc>
          <w:tcPr>
            <w:tcW w:w="5098" w:type="dxa"/>
            <w:vAlign w:val="center"/>
          </w:tcPr>
          <w:p w14:paraId="26EF0D98" w14:textId="77777777" w:rsidR="00530D2F" w:rsidRPr="008369FA" w:rsidRDefault="00530D2F" w:rsidP="00530D2F">
            <w:r w:rsidRPr="008369FA">
              <w:rPr>
                <w:b/>
                <w:sz w:val="22"/>
                <w:szCs w:val="22"/>
              </w:rPr>
              <w:t>Форма промежуточной аттестации (зачет,</w:t>
            </w:r>
            <w:r>
              <w:rPr>
                <w:b/>
                <w:sz w:val="22"/>
                <w:szCs w:val="22"/>
              </w:rPr>
              <w:t xml:space="preserve"> зачет с оценкой, </w:t>
            </w:r>
            <w:r w:rsidRPr="008369FA">
              <w:rPr>
                <w:b/>
                <w:sz w:val="22"/>
                <w:szCs w:val="22"/>
              </w:rPr>
              <w:t xml:space="preserve"> экзамен)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BE942D5" w14:textId="77777777" w:rsidR="00530D2F" w:rsidRPr="008547F1" w:rsidRDefault="00530D2F" w:rsidP="00530D2F">
            <w:pPr>
              <w:jc w:val="center"/>
            </w:pPr>
            <w:r w:rsidRPr="008547F1">
              <w:t>зачет</w:t>
            </w:r>
          </w:p>
        </w:tc>
        <w:tc>
          <w:tcPr>
            <w:tcW w:w="425" w:type="dxa"/>
            <w:vAlign w:val="center"/>
          </w:tcPr>
          <w:p w14:paraId="7EB5AB35" w14:textId="77777777" w:rsidR="00530D2F" w:rsidRPr="008547F1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1A761B8C" w14:textId="77777777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400B971C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17B0F16E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7A2ABDC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54BFA408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5704A2D8" w14:textId="56133805" w:rsidR="00530D2F" w:rsidRPr="00961889" w:rsidRDefault="00961889" w:rsidP="00530D2F">
            <w:pPr>
              <w:jc w:val="center"/>
              <w:rPr>
                <w:lang w:val="en-US"/>
              </w:rPr>
            </w:pPr>
            <w:r>
              <w:t>зач</w:t>
            </w:r>
          </w:p>
        </w:tc>
        <w:tc>
          <w:tcPr>
            <w:tcW w:w="283" w:type="dxa"/>
            <w:vAlign w:val="center"/>
          </w:tcPr>
          <w:p w14:paraId="67E80D6F" w14:textId="77777777" w:rsidR="00530D2F" w:rsidRPr="008369FA" w:rsidRDefault="00530D2F" w:rsidP="00530D2F">
            <w:pPr>
              <w:jc w:val="center"/>
            </w:pPr>
          </w:p>
        </w:tc>
      </w:tr>
      <w:tr w:rsidR="00530D2F" w:rsidRPr="008369FA" w14:paraId="6D0F5BCB" w14:textId="77777777" w:rsidTr="00961889">
        <w:tc>
          <w:tcPr>
            <w:tcW w:w="5098" w:type="dxa"/>
            <w:vAlign w:val="center"/>
          </w:tcPr>
          <w:p w14:paraId="749F5D01" w14:textId="77777777" w:rsidR="00530D2F" w:rsidRPr="008369FA" w:rsidRDefault="00530D2F" w:rsidP="00530D2F">
            <w:r w:rsidRPr="008369FA">
              <w:rPr>
                <w:b/>
              </w:rPr>
              <w:t>Общая трудоемкость (в часах</w:t>
            </w:r>
            <w:r w:rsidRPr="00B734C4">
              <w:rPr>
                <w:b/>
              </w:rPr>
              <w:t xml:space="preserve">/ </w:t>
            </w:r>
            <w:r>
              <w:rPr>
                <w:b/>
              </w:rPr>
              <w:t>з.е.</w:t>
            </w:r>
            <w:r w:rsidRPr="008369FA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0BFF1F7" w14:textId="42F53E4A" w:rsidR="00530D2F" w:rsidRPr="008547F1" w:rsidRDefault="000A6252" w:rsidP="00530D2F">
            <w:pPr>
              <w:jc w:val="center"/>
            </w:pPr>
            <w:r>
              <w:t>108</w:t>
            </w:r>
            <w:r w:rsidR="00717A90">
              <w:t>/</w:t>
            </w:r>
            <w:r>
              <w:t>3</w:t>
            </w:r>
          </w:p>
        </w:tc>
        <w:tc>
          <w:tcPr>
            <w:tcW w:w="425" w:type="dxa"/>
            <w:vAlign w:val="center"/>
          </w:tcPr>
          <w:p w14:paraId="7EB25B48" w14:textId="0F5CD9CA" w:rsidR="00530D2F" w:rsidRPr="008547F1" w:rsidRDefault="00530D2F" w:rsidP="00717A90">
            <w:pPr>
              <w:ind w:left="-108"/>
              <w:jc w:val="center"/>
            </w:pPr>
          </w:p>
        </w:tc>
        <w:tc>
          <w:tcPr>
            <w:tcW w:w="426" w:type="dxa"/>
            <w:vAlign w:val="center"/>
          </w:tcPr>
          <w:p w14:paraId="1B64CF19" w14:textId="5DC07658" w:rsidR="00530D2F" w:rsidRPr="008369FA" w:rsidRDefault="00530D2F" w:rsidP="00530D2F">
            <w:pPr>
              <w:jc w:val="center"/>
            </w:pPr>
          </w:p>
        </w:tc>
        <w:tc>
          <w:tcPr>
            <w:tcW w:w="283" w:type="dxa"/>
            <w:vAlign w:val="center"/>
          </w:tcPr>
          <w:p w14:paraId="0569A1F7" w14:textId="66666B01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407736D4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6" w:type="dxa"/>
            <w:vAlign w:val="center"/>
          </w:tcPr>
          <w:p w14:paraId="387F4266" w14:textId="77777777" w:rsidR="00530D2F" w:rsidRPr="008369FA" w:rsidRDefault="00530D2F" w:rsidP="00530D2F">
            <w:pPr>
              <w:jc w:val="center"/>
            </w:pPr>
          </w:p>
        </w:tc>
        <w:tc>
          <w:tcPr>
            <w:tcW w:w="425" w:type="dxa"/>
            <w:vAlign w:val="center"/>
          </w:tcPr>
          <w:p w14:paraId="052325AA" w14:textId="77777777" w:rsidR="00530D2F" w:rsidRPr="008369FA" w:rsidRDefault="00530D2F" w:rsidP="00530D2F">
            <w:pPr>
              <w:jc w:val="center"/>
            </w:pPr>
          </w:p>
        </w:tc>
        <w:tc>
          <w:tcPr>
            <w:tcW w:w="680" w:type="dxa"/>
            <w:vAlign w:val="center"/>
          </w:tcPr>
          <w:p w14:paraId="30689FBC" w14:textId="0D8E18A3" w:rsidR="00530D2F" w:rsidRPr="00961889" w:rsidRDefault="00961889" w:rsidP="00530D2F">
            <w:pPr>
              <w:jc w:val="center"/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/3</w:t>
            </w:r>
          </w:p>
        </w:tc>
        <w:tc>
          <w:tcPr>
            <w:tcW w:w="283" w:type="dxa"/>
            <w:vAlign w:val="center"/>
          </w:tcPr>
          <w:p w14:paraId="38C4B2E2" w14:textId="77777777" w:rsidR="00530D2F" w:rsidRPr="008369FA" w:rsidRDefault="00530D2F" w:rsidP="00530D2F">
            <w:pPr>
              <w:jc w:val="center"/>
            </w:pPr>
          </w:p>
        </w:tc>
      </w:tr>
    </w:tbl>
    <w:p w14:paraId="014176D5" w14:textId="77777777" w:rsidR="000922FA" w:rsidRDefault="000922FA" w:rsidP="008C6AA3"/>
    <w:p w14:paraId="41DEAC6D" w14:textId="77777777" w:rsidR="00961889" w:rsidRDefault="00961889" w:rsidP="00B14165">
      <w:pPr>
        <w:jc w:val="both"/>
        <w:rPr>
          <w:b/>
        </w:rPr>
      </w:pPr>
    </w:p>
    <w:p w14:paraId="3A29F48F" w14:textId="7327330F" w:rsidR="000922FA" w:rsidRPr="002347EF" w:rsidRDefault="000922FA" w:rsidP="00B14165">
      <w:pPr>
        <w:jc w:val="both"/>
        <w:rPr>
          <w:b/>
        </w:rPr>
      </w:pPr>
      <w:r w:rsidRPr="002347EF">
        <w:rPr>
          <w:b/>
        </w:rPr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697D89B" w14:textId="77777777" w:rsidR="000922FA" w:rsidRDefault="000922FA" w:rsidP="00B14165">
      <w:pPr>
        <w:jc w:val="both"/>
      </w:pPr>
    </w:p>
    <w:p w14:paraId="3A5D972A" w14:textId="22AFE762" w:rsidR="000922FA" w:rsidRPr="00092C76" w:rsidRDefault="000922FA" w:rsidP="00B14165">
      <w:pPr>
        <w:jc w:val="both"/>
      </w:pPr>
      <w:r w:rsidRPr="00092C76">
        <w:t>5.1. Содержание дисциплины</w:t>
      </w:r>
      <w:r w:rsidR="00A7185F">
        <w:t>:</w:t>
      </w:r>
      <w:r w:rsidRPr="00092C76">
        <w:t xml:space="preserve"> </w:t>
      </w:r>
    </w:p>
    <w:p w14:paraId="49F38DA6" w14:textId="77777777" w:rsidR="00F80FDD" w:rsidRPr="007D271C" w:rsidRDefault="00F80FDD" w:rsidP="00B14165">
      <w:pPr>
        <w:jc w:val="both"/>
        <w:rPr>
          <w:i/>
          <w:highlight w:val="yellow"/>
        </w:rPr>
      </w:pPr>
    </w:p>
    <w:p w14:paraId="365F2F5E" w14:textId="2F708C99" w:rsidR="00DF1EC5" w:rsidRPr="00092C76" w:rsidRDefault="004F6356" w:rsidP="00A7185F">
      <w:pPr>
        <w:tabs>
          <w:tab w:val="left" w:pos="1080"/>
        </w:tabs>
        <w:jc w:val="both"/>
        <w:rPr>
          <w:b/>
        </w:rPr>
      </w:pPr>
      <w:r>
        <w:rPr>
          <w:b/>
        </w:rPr>
        <w:t xml:space="preserve">Тема № 1 </w:t>
      </w:r>
      <w:r w:rsidR="0072202B" w:rsidRPr="0072202B">
        <w:rPr>
          <w:b/>
        </w:rPr>
        <w:t>Международное контрактное право</w:t>
      </w:r>
      <w:r w:rsidR="00DF1EC5" w:rsidRPr="00092C76">
        <w:rPr>
          <w:b/>
        </w:rPr>
        <w:t>: понятие, предмет, источники правового регулирования. Круг субъектов контрактного права.</w:t>
      </w:r>
    </w:p>
    <w:p w14:paraId="7CA8E8C2" w14:textId="34CE40F8" w:rsidR="00DF1EC5" w:rsidRPr="00092C76" w:rsidRDefault="008F7D09" w:rsidP="00570FA8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284" w:firstLine="0"/>
        <w:jc w:val="both"/>
      </w:pPr>
      <w:r w:rsidRPr="00BD14C0">
        <w:t>Международное контрактное право</w:t>
      </w:r>
      <w:r w:rsidRPr="00092C76">
        <w:t xml:space="preserve"> </w:t>
      </w:r>
      <w:r w:rsidR="00DF1EC5" w:rsidRPr="00092C76">
        <w:t>в системе современного международного частного права.</w:t>
      </w:r>
    </w:p>
    <w:p w14:paraId="76F662D8" w14:textId="426ED27C" w:rsidR="00DF1EC5" w:rsidRPr="00092C76" w:rsidRDefault="00DF1EC5" w:rsidP="00570FA8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284" w:firstLine="0"/>
        <w:jc w:val="both"/>
      </w:pPr>
      <w:r w:rsidRPr="00092C76">
        <w:t xml:space="preserve">Источники </w:t>
      </w:r>
      <w:r w:rsidR="008F7D09">
        <w:t>м</w:t>
      </w:r>
      <w:r w:rsidR="008F7D09" w:rsidRPr="00BD14C0">
        <w:t>еждународное контрактное право</w:t>
      </w:r>
      <w:r w:rsidRPr="00092C76">
        <w:t xml:space="preserve">. Особенности унификации и гармонизации национального права в сфере </w:t>
      </w:r>
      <w:r w:rsidR="008F7D09">
        <w:t>м</w:t>
      </w:r>
      <w:r w:rsidR="008F7D09" w:rsidRPr="00BD14C0">
        <w:t>еждународное контрактное право</w:t>
      </w:r>
      <w:r w:rsidRPr="00092C76">
        <w:t xml:space="preserve">. Международный договор как источник </w:t>
      </w:r>
      <w:r w:rsidR="008F7D09">
        <w:t>м</w:t>
      </w:r>
      <w:r w:rsidR="008F7D09" w:rsidRPr="00BD14C0">
        <w:t>еждународное контрактное право</w:t>
      </w:r>
      <w:r w:rsidRPr="00092C76">
        <w:t xml:space="preserve">. </w:t>
      </w:r>
      <w:r w:rsidRPr="00092C76">
        <w:rPr>
          <w:lang w:val="en-US"/>
        </w:rPr>
        <w:t>Lex</w:t>
      </w:r>
      <w:r w:rsidRPr="00092C76">
        <w:t xml:space="preserve"> </w:t>
      </w:r>
      <w:r w:rsidRPr="00092C76">
        <w:rPr>
          <w:lang w:val="en-US"/>
        </w:rPr>
        <w:t>mercatoria</w:t>
      </w:r>
      <w:r w:rsidRPr="00092C76">
        <w:t xml:space="preserve"> в контрактном праве.</w:t>
      </w:r>
    </w:p>
    <w:p w14:paraId="653AE8C9" w14:textId="77777777" w:rsidR="00DF1EC5" w:rsidRPr="00092C76" w:rsidRDefault="00DF1EC5" w:rsidP="00570FA8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284" w:firstLine="0"/>
        <w:jc w:val="both"/>
      </w:pPr>
      <w:r w:rsidRPr="00092C76">
        <w:t>Государственное регулирование внешнеэкономической деятельности.</w:t>
      </w:r>
    </w:p>
    <w:p w14:paraId="20014BA7" w14:textId="77777777" w:rsidR="00DF1EC5" w:rsidRPr="00092C76" w:rsidRDefault="00DF1EC5" w:rsidP="00570FA8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284" w:firstLine="0"/>
        <w:jc w:val="both"/>
      </w:pPr>
      <w:r w:rsidRPr="00092C76">
        <w:t xml:space="preserve">Лицензирование и квотирование как меры государственного регулирования внешнеэкономической деятельности. </w:t>
      </w:r>
    </w:p>
    <w:p w14:paraId="6CBFF6F8" w14:textId="77777777" w:rsidR="00DF1EC5" w:rsidRPr="00092C76" w:rsidRDefault="00DF1EC5" w:rsidP="00570FA8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284" w:firstLine="0"/>
        <w:jc w:val="both"/>
      </w:pPr>
      <w:r w:rsidRPr="00092C76">
        <w:t>Тарифные и нетарифные методы регулирования внешнеэкономической деятельности.</w:t>
      </w:r>
    </w:p>
    <w:p w14:paraId="1B7275DE" w14:textId="77777777" w:rsidR="00DF1EC5" w:rsidRPr="00092C76" w:rsidRDefault="00DF1EC5" w:rsidP="00092C76">
      <w:pPr>
        <w:ind w:left="284"/>
        <w:jc w:val="both"/>
      </w:pPr>
    </w:p>
    <w:p w14:paraId="11207D2C" w14:textId="2A65B90D" w:rsidR="00DF1EC5" w:rsidRPr="00092C76" w:rsidRDefault="00DF1EC5" w:rsidP="00A7185F">
      <w:pPr>
        <w:jc w:val="both"/>
        <w:rPr>
          <w:b/>
          <w:i/>
        </w:rPr>
      </w:pPr>
      <w:r w:rsidRPr="00092C76">
        <w:rPr>
          <w:b/>
        </w:rPr>
        <w:t>Тема № 2</w:t>
      </w:r>
      <w:r w:rsidRPr="00092C76">
        <w:rPr>
          <w:b/>
          <w:i/>
        </w:rPr>
        <w:tab/>
      </w:r>
      <w:r w:rsidRPr="00092C76">
        <w:rPr>
          <w:b/>
        </w:rPr>
        <w:t>Институциональный механизм и нормативно-правово</w:t>
      </w:r>
      <w:r w:rsidR="00E45B36">
        <w:rPr>
          <w:b/>
        </w:rPr>
        <w:t xml:space="preserve">й механизм внешнеэкономической </w:t>
      </w:r>
      <w:r w:rsidRPr="00092C76">
        <w:rPr>
          <w:b/>
        </w:rPr>
        <w:t>деятельности.</w:t>
      </w:r>
    </w:p>
    <w:p w14:paraId="266ECB51" w14:textId="3EF9C2F2" w:rsidR="00DF1EC5" w:rsidRPr="00092C76" w:rsidRDefault="00E45B36" w:rsidP="00570FA8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>
        <w:t>Система государственных органов</w:t>
      </w:r>
      <w:r w:rsidR="00DF1EC5" w:rsidRPr="00092C76">
        <w:t xml:space="preserve"> внешнеэкономической деятельности. </w:t>
      </w:r>
    </w:p>
    <w:p w14:paraId="037A9D19" w14:textId="77777777" w:rsidR="00DF1EC5" w:rsidRPr="00092C76" w:rsidRDefault="00DF1EC5" w:rsidP="00570FA8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>Российские участники внешнеэкономической деятельности.</w:t>
      </w:r>
    </w:p>
    <w:p w14:paraId="11E9842D" w14:textId="77777777" w:rsidR="00DF1EC5" w:rsidRPr="00092C76" w:rsidRDefault="00DF1EC5" w:rsidP="00570FA8">
      <w:pPr>
        <w:widowControl/>
        <w:numPr>
          <w:ilvl w:val="1"/>
          <w:numId w:val="9"/>
        </w:numPr>
        <w:autoSpaceDE/>
        <w:autoSpaceDN/>
        <w:adjustRightInd/>
        <w:ind w:left="284" w:firstLine="0"/>
        <w:jc w:val="both"/>
      </w:pPr>
      <w:r w:rsidRPr="00092C76">
        <w:t>Юридические лица как субъекты внешнеэкономической деятельности.</w:t>
      </w:r>
    </w:p>
    <w:p w14:paraId="46807FC0" w14:textId="77777777" w:rsidR="00DF1EC5" w:rsidRPr="00092C76" w:rsidRDefault="00DF1EC5" w:rsidP="00570FA8">
      <w:pPr>
        <w:widowControl/>
        <w:numPr>
          <w:ilvl w:val="1"/>
          <w:numId w:val="9"/>
        </w:numPr>
        <w:autoSpaceDE/>
        <w:autoSpaceDN/>
        <w:adjustRightInd/>
        <w:ind w:left="284" w:firstLine="0"/>
        <w:jc w:val="both"/>
      </w:pPr>
      <w:r w:rsidRPr="00092C76">
        <w:t>Индивидуальные предприниматели как субъекты внешнеэкономической деятельности.</w:t>
      </w:r>
    </w:p>
    <w:p w14:paraId="4AB1B494" w14:textId="77777777" w:rsidR="00DF1EC5" w:rsidRPr="00092C76" w:rsidRDefault="00DF1EC5" w:rsidP="00570FA8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 xml:space="preserve"> Иностранные участники внешнеэкономической деятельности.</w:t>
      </w:r>
    </w:p>
    <w:p w14:paraId="1E6964B7" w14:textId="77777777" w:rsidR="00DF1EC5" w:rsidRPr="00092C76" w:rsidRDefault="00DF1EC5" w:rsidP="00570FA8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 xml:space="preserve">Государство как субъект внешнеэкономической деятельности: общие положения. </w:t>
      </w:r>
    </w:p>
    <w:p w14:paraId="4C4976E1" w14:textId="77777777" w:rsidR="00DF1EC5" w:rsidRPr="00092C76" w:rsidRDefault="00DF1EC5" w:rsidP="00570FA8">
      <w:pPr>
        <w:widowControl/>
        <w:numPr>
          <w:ilvl w:val="1"/>
          <w:numId w:val="9"/>
        </w:numPr>
        <w:autoSpaceDE/>
        <w:autoSpaceDN/>
        <w:adjustRightInd/>
        <w:ind w:left="284" w:firstLine="0"/>
        <w:jc w:val="both"/>
      </w:pPr>
      <w:r w:rsidRPr="00092C76">
        <w:t>внешнеторговые сделки;</w:t>
      </w:r>
    </w:p>
    <w:p w14:paraId="39626AA2" w14:textId="77777777" w:rsidR="00DF1EC5" w:rsidRPr="00092C76" w:rsidRDefault="00DF1EC5" w:rsidP="00570FA8">
      <w:pPr>
        <w:widowControl/>
        <w:numPr>
          <w:ilvl w:val="1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>инвестиционные соглашения;</w:t>
      </w:r>
    </w:p>
    <w:p w14:paraId="0FA19AFA" w14:textId="77777777" w:rsidR="00DF1EC5" w:rsidRPr="00092C76" w:rsidRDefault="00DF1EC5" w:rsidP="00570FA8">
      <w:pPr>
        <w:widowControl/>
        <w:numPr>
          <w:ilvl w:val="1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>концессионные соглашения;</w:t>
      </w:r>
    </w:p>
    <w:p w14:paraId="45C31F4B" w14:textId="77777777" w:rsidR="00DF1EC5" w:rsidRPr="00092C76" w:rsidRDefault="00DF1EC5" w:rsidP="00570FA8">
      <w:pPr>
        <w:widowControl/>
        <w:numPr>
          <w:ilvl w:val="1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>соглашения о разделе продукции;</w:t>
      </w:r>
    </w:p>
    <w:p w14:paraId="69945C1B" w14:textId="77777777" w:rsidR="00DF1EC5" w:rsidRPr="00092C76" w:rsidRDefault="00DF1EC5" w:rsidP="00570FA8">
      <w:pPr>
        <w:widowControl/>
        <w:numPr>
          <w:ilvl w:val="1"/>
          <w:numId w:val="9"/>
        </w:numPr>
        <w:tabs>
          <w:tab w:val="left" w:pos="1080"/>
        </w:tabs>
        <w:autoSpaceDE/>
        <w:autoSpaceDN/>
        <w:adjustRightInd/>
        <w:ind w:left="284" w:firstLine="0"/>
        <w:jc w:val="both"/>
      </w:pPr>
      <w:r w:rsidRPr="00092C76">
        <w:t>участие государства в кредитных отношениях.</w:t>
      </w:r>
    </w:p>
    <w:p w14:paraId="07A8B133" w14:textId="34C974A6" w:rsidR="00DF1EC5" w:rsidRPr="00092C76" w:rsidRDefault="00E45B36" w:rsidP="00092C76">
      <w:pPr>
        <w:widowControl/>
        <w:numPr>
          <w:ilvl w:val="0"/>
          <w:numId w:val="9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>
        <w:t xml:space="preserve">Обычай, судебная практика, коммерческая практика, при </w:t>
      </w:r>
      <w:r w:rsidR="00DF1EC5" w:rsidRPr="00092C76">
        <w:t xml:space="preserve">заключении и исполнении Концепция </w:t>
      </w:r>
      <w:r w:rsidR="00DF1EC5" w:rsidRPr="007D6D7E">
        <w:rPr>
          <w:lang w:val="en-US"/>
        </w:rPr>
        <w:t>Lex</w:t>
      </w:r>
      <w:r w:rsidR="00DF1EC5" w:rsidRPr="00092C76">
        <w:t xml:space="preserve"> </w:t>
      </w:r>
      <w:r w:rsidR="00DF1EC5" w:rsidRPr="007D6D7E">
        <w:rPr>
          <w:lang w:val="en-US"/>
        </w:rPr>
        <w:t>mercatoria</w:t>
      </w:r>
      <w:r w:rsidR="00DF1EC5" w:rsidRPr="00092C76">
        <w:t xml:space="preserve">. Принципы международных коммерческих договоров УНИДРУА 2010г. </w:t>
      </w:r>
    </w:p>
    <w:p w14:paraId="6DA2A381" w14:textId="77777777" w:rsidR="00DF1EC5" w:rsidRPr="00092C76" w:rsidRDefault="00DF1EC5" w:rsidP="00092C76">
      <w:pPr>
        <w:tabs>
          <w:tab w:val="left" w:pos="540"/>
        </w:tabs>
        <w:ind w:left="284"/>
        <w:jc w:val="both"/>
      </w:pPr>
      <w:r w:rsidRPr="00092C76">
        <w:t>Международные правила толкования торговых терминов – ИНКОТЕРМС 2010 г.  Международной торговой палаты.</w:t>
      </w:r>
    </w:p>
    <w:p w14:paraId="13676BA0" w14:textId="6E5830B0" w:rsidR="00DF1EC5" w:rsidRPr="00092C76" w:rsidRDefault="00DF1EC5" w:rsidP="00092C76">
      <w:pPr>
        <w:tabs>
          <w:tab w:val="left" w:pos="540"/>
        </w:tabs>
        <w:ind w:left="284"/>
        <w:jc w:val="both"/>
      </w:pPr>
      <w:r w:rsidRPr="00092C76">
        <w:tab/>
      </w:r>
      <w:r w:rsidRPr="00092C76">
        <w:tab/>
        <w:t>Унифицированные правила и обычаи для документарных аккредитивов (</w:t>
      </w:r>
      <w:r w:rsidRPr="00092C76">
        <w:rPr>
          <w:lang w:val="en-US"/>
        </w:rPr>
        <w:t>UCP</w:t>
      </w:r>
      <w:r w:rsidR="00E45B36">
        <w:t xml:space="preserve">) </w:t>
      </w:r>
      <w:r w:rsidRPr="00092C76">
        <w:t>Международной торговой палаты.</w:t>
      </w:r>
    </w:p>
    <w:p w14:paraId="01989200" w14:textId="77777777" w:rsidR="00DF1EC5" w:rsidRPr="00092C76" w:rsidRDefault="00DF1EC5" w:rsidP="00092C76">
      <w:pPr>
        <w:tabs>
          <w:tab w:val="left" w:pos="540"/>
        </w:tabs>
        <w:ind w:left="284"/>
        <w:jc w:val="both"/>
      </w:pPr>
    </w:p>
    <w:p w14:paraId="5525B84E" w14:textId="242505A0" w:rsidR="00DF1EC5" w:rsidRPr="00092C76" w:rsidRDefault="00DF1EC5" w:rsidP="00A7185F">
      <w:pPr>
        <w:tabs>
          <w:tab w:val="left" w:pos="540"/>
        </w:tabs>
        <w:jc w:val="both"/>
      </w:pPr>
      <w:r w:rsidRPr="00092C76">
        <w:rPr>
          <w:b/>
        </w:rPr>
        <w:t>Тема № 3 Основные условия, соде</w:t>
      </w:r>
      <w:r w:rsidR="00E45B36">
        <w:rPr>
          <w:b/>
        </w:rPr>
        <w:t xml:space="preserve">ржание, особенности заключения </w:t>
      </w:r>
      <w:r w:rsidR="00AF0388">
        <w:rPr>
          <w:b/>
        </w:rPr>
        <w:t xml:space="preserve">международных </w:t>
      </w:r>
      <w:r w:rsidRPr="00092C76">
        <w:rPr>
          <w:b/>
        </w:rPr>
        <w:t>контрактов (внешнеэкономических сделок).</w:t>
      </w:r>
      <w:r w:rsidRPr="00092C76">
        <w:t xml:space="preserve">  </w:t>
      </w:r>
    </w:p>
    <w:p w14:paraId="231C6BEB" w14:textId="70696951" w:rsidR="00DF1EC5" w:rsidRPr="00092C76" w:rsidRDefault="00DF1EC5" w:rsidP="00570FA8">
      <w:pPr>
        <w:widowControl/>
        <w:numPr>
          <w:ilvl w:val="0"/>
          <w:numId w:val="10"/>
        </w:numPr>
        <w:tabs>
          <w:tab w:val="clear" w:pos="960"/>
          <w:tab w:val="num" w:pos="284"/>
        </w:tabs>
        <w:autoSpaceDE/>
        <w:autoSpaceDN/>
        <w:adjustRightInd/>
        <w:ind w:left="284" w:firstLine="0"/>
        <w:jc w:val="both"/>
      </w:pPr>
      <w:r w:rsidRPr="00092C76">
        <w:t>Международный контракт (внешнеэкономическая сделка): понятие, содержание. Соотношение нормативн</w:t>
      </w:r>
      <w:r w:rsidR="00E45B36">
        <w:t>ого и договорного регулирования</w:t>
      </w:r>
      <w:r w:rsidRPr="00092C76">
        <w:t xml:space="preserve"> в международных контрактах. </w:t>
      </w:r>
    </w:p>
    <w:p w14:paraId="1464E4AD" w14:textId="77777777" w:rsidR="00DF1EC5" w:rsidRPr="00092C76" w:rsidRDefault="00DF1EC5" w:rsidP="00570FA8">
      <w:pPr>
        <w:widowControl/>
        <w:numPr>
          <w:ilvl w:val="0"/>
          <w:numId w:val="10"/>
        </w:numPr>
        <w:tabs>
          <w:tab w:val="clear" w:pos="960"/>
          <w:tab w:val="num" w:pos="284"/>
        </w:tabs>
        <w:autoSpaceDE/>
        <w:autoSpaceDN/>
        <w:adjustRightInd/>
        <w:ind w:left="284" w:firstLine="0"/>
        <w:jc w:val="both"/>
      </w:pPr>
      <w:r w:rsidRPr="00092C76">
        <w:lastRenderedPageBreak/>
        <w:t>Обязательственный статут международного контракта (внешнеэкономической сделки).  Коллизионно-правовые и материально-правовые вопросы регулирования международных контрактов (внешнеэкономических сделок).</w:t>
      </w:r>
    </w:p>
    <w:p w14:paraId="7DA56D34" w14:textId="13818961" w:rsidR="00DF1EC5" w:rsidRPr="00092C76" w:rsidRDefault="00E45B36" w:rsidP="00570FA8">
      <w:pPr>
        <w:widowControl/>
        <w:numPr>
          <w:ilvl w:val="0"/>
          <w:numId w:val="10"/>
        </w:numPr>
        <w:tabs>
          <w:tab w:val="clear" w:pos="960"/>
          <w:tab w:val="num" w:pos="284"/>
        </w:tabs>
        <w:autoSpaceDE/>
        <w:autoSpaceDN/>
        <w:adjustRightInd/>
        <w:ind w:left="284" w:firstLine="0"/>
        <w:jc w:val="both"/>
      </w:pPr>
      <w:r>
        <w:t>Оферта и акцепт: понятие,</w:t>
      </w:r>
      <w:r w:rsidR="00DF1EC5" w:rsidRPr="00092C76">
        <w:t xml:space="preserve"> содержание, правовое регулирование в романо-германской и англо-саксонской правовых системах.  </w:t>
      </w:r>
    </w:p>
    <w:p w14:paraId="4E5B521C" w14:textId="0CC16720" w:rsidR="00DF1EC5" w:rsidRPr="00092C76" w:rsidRDefault="00DF1EC5" w:rsidP="00570FA8">
      <w:pPr>
        <w:widowControl/>
        <w:numPr>
          <w:ilvl w:val="0"/>
          <w:numId w:val="10"/>
        </w:numPr>
        <w:tabs>
          <w:tab w:val="clear" w:pos="960"/>
          <w:tab w:val="num" w:pos="284"/>
        </w:tabs>
        <w:autoSpaceDE/>
        <w:autoSpaceDN/>
        <w:adjustRightInd/>
        <w:ind w:left="284" w:firstLine="0"/>
        <w:jc w:val="both"/>
      </w:pPr>
      <w:r w:rsidRPr="00092C76">
        <w:t>Форма и порядок закл</w:t>
      </w:r>
      <w:r w:rsidR="00E45B36">
        <w:t>ючения международных контрактов</w:t>
      </w:r>
      <w:r w:rsidRPr="00092C76">
        <w:t xml:space="preserve"> (внешнеэкономических сделок) в национальном законодательстве и международных договорах. </w:t>
      </w:r>
    </w:p>
    <w:p w14:paraId="2069DD82" w14:textId="77777777" w:rsidR="00DF1EC5" w:rsidRPr="00092C76" w:rsidRDefault="00DF1EC5" w:rsidP="00092C76">
      <w:pPr>
        <w:tabs>
          <w:tab w:val="left" w:pos="540"/>
        </w:tabs>
        <w:ind w:left="284"/>
        <w:jc w:val="both"/>
      </w:pPr>
    </w:p>
    <w:p w14:paraId="186375D5" w14:textId="507497E3" w:rsidR="00DF1EC5" w:rsidRPr="00092C76" w:rsidRDefault="00DF1EC5" w:rsidP="00A7185F">
      <w:pPr>
        <w:tabs>
          <w:tab w:val="left" w:pos="540"/>
        </w:tabs>
        <w:jc w:val="both"/>
      </w:pPr>
      <w:r w:rsidRPr="00092C76">
        <w:rPr>
          <w:b/>
        </w:rPr>
        <w:t xml:space="preserve">Тема № 4 Основные виды контрактов. Структура контракта. Особенности и источники обязательственных отношений в Европейском Сообществе.  </w:t>
      </w:r>
      <w:r w:rsidRPr="00092C76">
        <w:tab/>
      </w:r>
    </w:p>
    <w:p w14:paraId="3AAC294C" w14:textId="663BE0E1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 xml:space="preserve">Структура </w:t>
      </w:r>
      <w:r w:rsidR="00FD6890">
        <w:t>м</w:t>
      </w:r>
      <w:r w:rsidR="00AF0388">
        <w:t>еждународного</w:t>
      </w:r>
      <w:r w:rsidR="00AF0388" w:rsidRPr="00BD14C0">
        <w:t xml:space="preserve"> к</w:t>
      </w:r>
      <w:r w:rsidR="00AF0388">
        <w:t>онтракта</w:t>
      </w:r>
      <w:r w:rsidRPr="00092C76">
        <w:t xml:space="preserve">. Преамбула и определение сторон </w:t>
      </w:r>
      <w:r w:rsidR="00AF0388">
        <w:t xml:space="preserve">международного </w:t>
      </w:r>
      <w:r w:rsidRPr="00092C76">
        <w:t xml:space="preserve">контракта. Представительство сторон и доверенность. Предмет </w:t>
      </w:r>
      <w:r w:rsidR="00FD6890">
        <w:t xml:space="preserve">международного </w:t>
      </w:r>
      <w:r w:rsidRPr="00092C76">
        <w:t>контракта и основные базисные условия международного контракта. Цена, общая сумма контракта, условия расчетов. Определение сроков в международном контракте. Тара, упаковка, маркировка. Транспортные условия, страхование.</w:t>
      </w:r>
    </w:p>
    <w:p w14:paraId="79B915EF" w14:textId="77777777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 xml:space="preserve">Понятие и виды гарантий, используемых в международных контрактах. Международно-правовое регулирование гарантий. Правовое регулирование гарантий в Гражданском кодексе РФ. </w:t>
      </w:r>
    </w:p>
    <w:p w14:paraId="4C8B5D0C" w14:textId="3DA989FB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 xml:space="preserve">Условия ответственности сторон за неисполнение или ненадлежащее исполнение </w:t>
      </w:r>
      <w:r w:rsidR="009233CF">
        <w:t xml:space="preserve">международного </w:t>
      </w:r>
      <w:r w:rsidRPr="00092C76">
        <w:t>контракта.</w:t>
      </w:r>
    </w:p>
    <w:p w14:paraId="197D6C81" w14:textId="7A463C5A" w:rsidR="00DF1EC5" w:rsidRPr="00092C76" w:rsidRDefault="00E45B36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>
        <w:t xml:space="preserve">Основания освобождения </w:t>
      </w:r>
      <w:r w:rsidR="00DF1EC5" w:rsidRPr="00092C76">
        <w:t xml:space="preserve">стороны контракта от ответственности. Обстоятельства непреодолимой силы. </w:t>
      </w:r>
    </w:p>
    <w:p w14:paraId="7BB84DDA" w14:textId="73863A6F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>Применимое материальное право. Пределы автономии воли при определении договорных условий контрактов.</w:t>
      </w:r>
    </w:p>
    <w:p w14:paraId="688F9EDA" w14:textId="7F7CAA55" w:rsidR="00DF1EC5" w:rsidRPr="00092C76" w:rsidRDefault="00E45B36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>
        <w:t xml:space="preserve">Порядок разрешения споров по </w:t>
      </w:r>
      <w:r w:rsidR="00DF1EC5" w:rsidRPr="00092C76">
        <w:t xml:space="preserve">контрактам (внешнеэкономическим сделкам). </w:t>
      </w:r>
    </w:p>
    <w:p w14:paraId="68CDF85F" w14:textId="03E0094D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>Особенности европейского обязательственного права. Римская конвенция о праве, применимом к договорным обязательствам 1980 г., Принципы е</w:t>
      </w:r>
      <w:r w:rsidR="00E45B36">
        <w:t>вропейского контрактного права (Европейские принципы),</w:t>
      </w:r>
      <w:r w:rsidRPr="00092C76">
        <w:t xml:space="preserve"> РИМ –</w:t>
      </w:r>
      <w:r w:rsidRPr="00092C76">
        <w:rPr>
          <w:lang w:val="en-US"/>
        </w:rPr>
        <w:t>I</w:t>
      </w:r>
      <w:r w:rsidRPr="00092C76">
        <w:t>.</w:t>
      </w:r>
    </w:p>
    <w:p w14:paraId="40BE32EC" w14:textId="6C9F8260" w:rsidR="00DF1EC5" w:rsidRPr="00092C76" w:rsidRDefault="00DF1EC5" w:rsidP="00570FA8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adjustRightInd/>
        <w:ind w:left="284" w:firstLine="0"/>
        <w:jc w:val="both"/>
      </w:pPr>
      <w:r w:rsidRPr="00092C76">
        <w:t>Основные виды м контрактов: международный договор купли-продажи, международный факторинг, международный лизинг, международный форфейтинг, международный франчайзинг и др.</w:t>
      </w:r>
    </w:p>
    <w:p w14:paraId="5BB45C7A" w14:textId="77777777" w:rsidR="00DF1EC5" w:rsidRPr="00092C76" w:rsidRDefault="00DF1EC5" w:rsidP="00092C76">
      <w:pPr>
        <w:tabs>
          <w:tab w:val="left" w:pos="540"/>
        </w:tabs>
        <w:ind w:left="284"/>
        <w:jc w:val="both"/>
        <w:rPr>
          <w:b/>
        </w:rPr>
      </w:pPr>
    </w:p>
    <w:p w14:paraId="314C9EDF" w14:textId="77777777" w:rsidR="00DF1EC5" w:rsidRPr="00092C76" w:rsidRDefault="00DF1EC5" w:rsidP="00A7185F">
      <w:pPr>
        <w:tabs>
          <w:tab w:val="left" w:pos="540"/>
        </w:tabs>
        <w:jc w:val="both"/>
        <w:rPr>
          <w:b/>
          <w:i/>
          <w:iCs/>
        </w:rPr>
      </w:pPr>
      <w:r w:rsidRPr="00092C76">
        <w:rPr>
          <w:b/>
        </w:rPr>
        <w:t xml:space="preserve">Тема № 5 </w:t>
      </w:r>
      <w:r w:rsidRPr="00092C76">
        <w:rPr>
          <w:b/>
          <w:iCs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14:paraId="63778FBA" w14:textId="3A4864C9" w:rsidR="00DF1EC5" w:rsidRPr="00092C76" w:rsidRDefault="00E45B36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>
        <w:t xml:space="preserve">Нормативный механизм регулирования </w:t>
      </w:r>
      <w:r w:rsidR="00DF1EC5" w:rsidRPr="00092C76">
        <w:t xml:space="preserve">контрактов международной купли-продажи. Понятие международной купли-продажи товаров. </w:t>
      </w:r>
    </w:p>
    <w:p w14:paraId="7CD1ADAE" w14:textId="77777777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>Конвенция ООН о договорах международной купли-продажи товаров 1980 года (Венская конвенция).</w:t>
      </w:r>
    </w:p>
    <w:p w14:paraId="1300E79F" w14:textId="77777777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 xml:space="preserve">Особенности применения Общих условий поставок товаров (ОУП) с субъектами внешнеэкономической деятельности отдельных государств. Типовые контракты и общие условия поставок товаров. </w:t>
      </w:r>
    </w:p>
    <w:p w14:paraId="24C27889" w14:textId="0E89E2C7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>П</w:t>
      </w:r>
      <w:r w:rsidR="00E45B36">
        <w:t xml:space="preserve">орядок заключения и толкования </w:t>
      </w:r>
      <w:r w:rsidRPr="00092C76">
        <w:t>контракта международной купли-продажи товаров.</w:t>
      </w:r>
    </w:p>
    <w:p w14:paraId="5396D4F8" w14:textId="77777777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>Форма контракта международной купли-продажи товаров.</w:t>
      </w:r>
    </w:p>
    <w:p w14:paraId="5C750695" w14:textId="0B54BF02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>Особенност</w:t>
      </w:r>
      <w:r w:rsidR="00E45B36">
        <w:t xml:space="preserve">и структуры и основных условий </w:t>
      </w:r>
      <w:r w:rsidRPr="00092C76">
        <w:t>контракта международной купли-продажи товаров.</w:t>
      </w:r>
    </w:p>
    <w:p w14:paraId="108A6FD4" w14:textId="77777777" w:rsidR="00DF1EC5" w:rsidRPr="00092C76" w:rsidRDefault="00DF1EC5" w:rsidP="00570FA8">
      <w:pPr>
        <w:widowControl/>
        <w:numPr>
          <w:ilvl w:val="0"/>
          <w:numId w:val="12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>Исковая давность по требованиям, связанным с контрактами международной купли-продажи товаров. Применение российского права. Применение норм иностранного государства по вопросам исковой давности.</w:t>
      </w:r>
    </w:p>
    <w:p w14:paraId="29F0C87F" w14:textId="77777777" w:rsidR="00DF1EC5" w:rsidRPr="00092C76" w:rsidRDefault="00DF1EC5" w:rsidP="00092C76">
      <w:pPr>
        <w:tabs>
          <w:tab w:val="left" w:pos="540"/>
        </w:tabs>
        <w:ind w:left="284"/>
        <w:jc w:val="both"/>
        <w:rPr>
          <w:b/>
        </w:rPr>
      </w:pPr>
    </w:p>
    <w:p w14:paraId="1548779F" w14:textId="77777777" w:rsidR="00DF1EC5" w:rsidRPr="00092C76" w:rsidRDefault="00DF1EC5" w:rsidP="00A7185F">
      <w:pPr>
        <w:tabs>
          <w:tab w:val="left" w:pos="540"/>
        </w:tabs>
        <w:jc w:val="both"/>
        <w:rPr>
          <w:b/>
          <w:i/>
          <w:iCs/>
        </w:rPr>
      </w:pPr>
      <w:r w:rsidRPr="00092C76">
        <w:rPr>
          <w:b/>
        </w:rPr>
        <w:t xml:space="preserve">Тема № 6 Коммерческое представительство в сфере международной торговли. Международные контракты под уступку денежного требования. </w:t>
      </w:r>
      <w:r w:rsidRPr="00092C76">
        <w:rPr>
          <w:b/>
          <w:iCs/>
        </w:rPr>
        <w:t>Встречные (товарообменные) международные контракты. Международный договор коммерческой концессии.</w:t>
      </w:r>
    </w:p>
    <w:p w14:paraId="1821CD2E" w14:textId="77777777" w:rsidR="00DF1EC5" w:rsidRPr="00092C76" w:rsidRDefault="00DF1EC5" w:rsidP="00570FA8">
      <w:pPr>
        <w:widowControl/>
        <w:numPr>
          <w:ilvl w:val="0"/>
          <w:numId w:val="13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lastRenderedPageBreak/>
        <w:t>Договор поручения. Права и обязанности доверителя. Договор комиссии. Договор консигнации. Агентское соглашение. Торговый агент и принципал – стороны в агентском договоре, их правовое положение. Срок и территория действия договора. Общие условия договора. Комиссионное вознаграждение агента. Основание досрочного прекращения действия агентского договора. Применимое право и юрисдикция. Гаагская конвенция о праве, применимом к агентским соглашениям 1978 года. Женевская конвенция УНИДРУА 1983 г. о представительстве при международной купле-продаже товаров. Руководство МТП 1983 г. по составлению торговых агентских договоров между сторонами, находящимися в разных странах.</w:t>
      </w:r>
    </w:p>
    <w:p w14:paraId="63C91CF3" w14:textId="11E90CAE" w:rsidR="00DF1EC5" w:rsidRPr="00092C76" w:rsidRDefault="00E45B36" w:rsidP="00570FA8">
      <w:pPr>
        <w:widowControl/>
        <w:numPr>
          <w:ilvl w:val="0"/>
          <w:numId w:val="13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>
        <w:t xml:space="preserve">Появление и развитие </w:t>
      </w:r>
      <w:r w:rsidR="00DF1EC5" w:rsidRPr="00092C76">
        <w:t>договора лизинга. Соотнош</w:t>
      </w:r>
      <w:r>
        <w:t xml:space="preserve">ение норм Гражданского кодекса </w:t>
      </w:r>
      <w:r w:rsidR="00DF1EC5" w:rsidRPr="00092C76">
        <w:t xml:space="preserve">о финансовой аренде (лизинге) и Федерального закона «О лизинге».  Международный лизинг: понятие и содержание. Оттавская конвенция УНИДРУА 1988 г. о международном финансовом лизинге. Договор финансирования под уступку денежного требования. Форма уступки </w:t>
      </w:r>
      <w:r>
        <w:t xml:space="preserve">требования. Договор </w:t>
      </w:r>
      <w:r w:rsidR="00DF1EC5" w:rsidRPr="00092C76">
        <w:t>о финансировании под уступку (договор уступки) и сделки под уступки (в рамках основного договора). Содержан</w:t>
      </w:r>
      <w:r>
        <w:t>ие и основные условия Оттавской</w:t>
      </w:r>
      <w:r w:rsidR="00DF1EC5" w:rsidRPr="00092C76">
        <w:t xml:space="preserve"> конвенции УНИДРУА1988 г. о международном факторинге. Содержание и основные условия договоров международного факторинга, форфейтинга, секьюритизации.</w:t>
      </w:r>
    </w:p>
    <w:p w14:paraId="35687BCE" w14:textId="77777777" w:rsidR="00DF1EC5" w:rsidRPr="00FC5150" w:rsidRDefault="00DF1EC5" w:rsidP="00570FA8">
      <w:pPr>
        <w:widowControl/>
        <w:numPr>
          <w:ilvl w:val="0"/>
          <w:numId w:val="13"/>
        </w:numPr>
        <w:tabs>
          <w:tab w:val="left" w:pos="540"/>
        </w:tabs>
        <w:autoSpaceDE/>
        <w:autoSpaceDN/>
        <w:adjustRightInd/>
        <w:ind w:left="284" w:firstLine="0"/>
        <w:jc w:val="both"/>
      </w:pPr>
      <w:r w:rsidRPr="00092C76">
        <w:t xml:space="preserve">Товарообменные контракты. Компенсационные закупки и встречные закупки. Руководство ЕЭК ООН 1990 г. по составлению международных договоров о компенсационных закупках и Руководство ЕЭК ООН 1990 г. по составлению международных договоров о встречных закупках, их юридическая природа. Стороны и структура договоров. Предмет договоров и цена </w:t>
      </w:r>
      <w:r w:rsidRPr="00FC5150">
        <w:t xml:space="preserve">поставки. Сроки поставки. Платежи. Расторжение договоров. Применимое право. Порядок разрешения споров. Внешнеторговые бартерные сделки: понятие и особенности. Понятие и сфера применения договора коммерческой концессии (франчайзинг, франшиза). Форма договора коммерческой концессии и порядок его заключения. </w:t>
      </w:r>
    </w:p>
    <w:p w14:paraId="0A3EBD6C" w14:textId="77777777" w:rsidR="00547F32" w:rsidRPr="00FC5150" w:rsidRDefault="00547F32" w:rsidP="00547F32">
      <w:pPr>
        <w:jc w:val="both"/>
      </w:pPr>
    </w:p>
    <w:p w14:paraId="23F58292" w14:textId="0760D215" w:rsidR="000922FA" w:rsidRPr="00FC5150" w:rsidRDefault="000922FA" w:rsidP="00B14165">
      <w:pPr>
        <w:jc w:val="both"/>
      </w:pPr>
      <w:r w:rsidRPr="00FC5150">
        <w:t>5.2. Учебно-тематический план лекционных, семинарских и практических занятий</w:t>
      </w:r>
      <w:r w:rsidR="009233CF">
        <w:t xml:space="preserve"> для очной формы обучения</w:t>
      </w:r>
    </w:p>
    <w:p w14:paraId="1C9EE692" w14:textId="77777777" w:rsidR="000922FA" w:rsidRPr="00FC5150" w:rsidRDefault="000922FA" w:rsidP="00B14165">
      <w:pPr>
        <w:jc w:val="both"/>
      </w:pP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tab/>
      </w:r>
      <w:r w:rsidRPr="00FC5150">
        <w:rPr>
          <w:i/>
        </w:rPr>
        <w:t>Таблица 5.2.1.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24"/>
        <w:gridCol w:w="3402"/>
        <w:gridCol w:w="1134"/>
        <w:gridCol w:w="1701"/>
        <w:gridCol w:w="1972"/>
      </w:tblGrid>
      <w:tr w:rsidR="000922FA" w:rsidRPr="00FC5150" w14:paraId="3ECDE5EC" w14:textId="77777777" w:rsidTr="001451BE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14:paraId="1700261D" w14:textId="77777777" w:rsidR="000922FA" w:rsidRPr="00FC5150" w:rsidRDefault="000922FA" w:rsidP="005E0B4A">
            <w:pPr>
              <w:jc w:val="center"/>
            </w:pPr>
            <w:r w:rsidRPr="00FC5150">
              <w:t>№ п/п</w:t>
            </w:r>
          </w:p>
        </w:tc>
        <w:tc>
          <w:tcPr>
            <w:tcW w:w="1124" w:type="dxa"/>
            <w:vMerge w:val="restart"/>
            <w:vAlign w:val="center"/>
          </w:tcPr>
          <w:p w14:paraId="7BC2ED6A" w14:textId="77777777" w:rsidR="000922FA" w:rsidRPr="00FC5150" w:rsidRDefault="000922FA" w:rsidP="005E0B4A">
            <w:pPr>
              <w:jc w:val="center"/>
            </w:pPr>
            <w:r w:rsidRPr="00FC5150">
              <w:t>№ раздела дисциплины</w:t>
            </w:r>
          </w:p>
        </w:tc>
        <w:tc>
          <w:tcPr>
            <w:tcW w:w="3402" w:type="dxa"/>
            <w:vMerge w:val="restart"/>
            <w:vAlign w:val="center"/>
          </w:tcPr>
          <w:p w14:paraId="001AF545" w14:textId="77777777" w:rsidR="000922FA" w:rsidRPr="00FC5150" w:rsidRDefault="000922FA" w:rsidP="005E0B4A">
            <w:pPr>
              <w:jc w:val="center"/>
            </w:pPr>
            <w:r w:rsidRPr="00FC5150">
              <w:t>Темы лекционных, семинарских и практических</w:t>
            </w:r>
          </w:p>
          <w:p w14:paraId="254011FD" w14:textId="77777777" w:rsidR="000922FA" w:rsidRPr="00FC5150" w:rsidRDefault="000922FA" w:rsidP="005E0B4A">
            <w:pPr>
              <w:jc w:val="center"/>
            </w:pPr>
            <w:r w:rsidRPr="00FC5150">
              <w:t>занятий</w:t>
            </w:r>
          </w:p>
        </w:tc>
        <w:tc>
          <w:tcPr>
            <w:tcW w:w="2835" w:type="dxa"/>
            <w:gridSpan w:val="2"/>
            <w:vAlign w:val="center"/>
          </w:tcPr>
          <w:p w14:paraId="25FEDA0D" w14:textId="77777777" w:rsidR="000922FA" w:rsidRPr="00FC5150" w:rsidRDefault="000922FA" w:rsidP="005E0B4A">
            <w:pPr>
              <w:jc w:val="center"/>
            </w:pPr>
            <w:r w:rsidRPr="00FC5150">
              <w:t>Трудоемкость (в часах)</w:t>
            </w:r>
          </w:p>
        </w:tc>
        <w:tc>
          <w:tcPr>
            <w:tcW w:w="1972" w:type="dxa"/>
            <w:vAlign w:val="center"/>
          </w:tcPr>
          <w:p w14:paraId="3CFFDCFF" w14:textId="2913C2DE" w:rsidR="000922FA" w:rsidRPr="00FC5150" w:rsidRDefault="000922FA" w:rsidP="005E0B4A">
            <w:pPr>
              <w:jc w:val="center"/>
            </w:pPr>
            <w:r w:rsidRPr="00FC5150">
              <w:t>Формы текущего (</w:t>
            </w:r>
            <w:r w:rsidR="00F43E31">
              <w:t>рубежного)контроля успеваемости</w:t>
            </w:r>
          </w:p>
        </w:tc>
      </w:tr>
      <w:tr w:rsidR="000922FA" w:rsidRPr="00FC5150" w14:paraId="73DE0B57" w14:textId="77777777" w:rsidTr="001451BE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14:paraId="7BFA6CEA" w14:textId="77777777" w:rsidR="000922FA" w:rsidRPr="00FC5150" w:rsidRDefault="000922FA" w:rsidP="005E0B4A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14:paraId="51315993" w14:textId="77777777" w:rsidR="000922FA" w:rsidRPr="00FC5150" w:rsidRDefault="000922FA" w:rsidP="005E0B4A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D462CF3" w14:textId="77777777" w:rsidR="000922FA" w:rsidRPr="00FC5150" w:rsidRDefault="000922FA" w:rsidP="005E0B4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374A3C" w14:textId="77777777" w:rsidR="000922FA" w:rsidRPr="00FC5150" w:rsidRDefault="000922FA" w:rsidP="005E0B4A">
            <w:pPr>
              <w:jc w:val="center"/>
            </w:pPr>
            <w:r w:rsidRPr="00FC5150">
              <w:t>Лекции</w:t>
            </w:r>
          </w:p>
        </w:tc>
        <w:tc>
          <w:tcPr>
            <w:tcW w:w="1701" w:type="dxa"/>
            <w:vAlign w:val="center"/>
          </w:tcPr>
          <w:p w14:paraId="3C279F43" w14:textId="77777777" w:rsidR="000922FA" w:rsidRPr="00FC5150" w:rsidRDefault="000922FA" w:rsidP="001451BE">
            <w:r w:rsidRPr="00FC5150">
              <w:t>Семинары, практические занятия</w:t>
            </w:r>
          </w:p>
        </w:tc>
        <w:tc>
          <w:tcPr>
            <w:tcW w:w="1972" w:type="dxa"/>
            <w:vAlign w:val="center"/>
          </w:tcPr>
          <w:p w14:paraId="5715A169" w14:textId="77777777" w:rsidR="000922FA" w:rsidRPr="00FC5150" w:rsidRDefault="000922FA" w:rsidP="005E0B4A"/>
        </w:tc>
      </w:tr>
      <w:tr w:rsidR="00396B6E" w:rsidRPr="00FC5150" w14:paraId="54C499EC" w14:textId="77777777" w:rsidTr="001451BE">
        <w:trPr>
          <w:jc w:val="center"/>
        </w:trPr>
        <w:tc>
          <w:tcPr>
            <w:tcW w:w="567" w:type="dxa"/>
          </w:tcPr>
          <w:p w14:paraId="2865EC69" w14:textId="77777777" w:rsidR="00396B6E" w:rsidRPr="00FC5150" w:rsidRDefault="00396B6E" w:rsidP="005E0B4A">
            <w:r w:rsidRPr="00FC5150">
              <w:t>1.</w:t>
            </w:r>
          </w:p>
        </w:tc>
        <w:tc>
          <w:tcPr>
            <w:tcW w:w="1124" w:type="dxa"/>
          </w:tcPr>
          <w:p w14:paraId="692B4FE2" w14:textId="77777777" w:rsidR="00396B6E" w:rsidRPr="00FC5150" w:rsidRDefault="00396B6E" w:rsidP="005E0B4A">
            <w:r w:rsidRPr="00FC5150">
              <w:t>1.</w:t>
            </w:r>
          </w:p>
        </w:tc>
        <w:tc>
          <w:tcPr>
            <w:tcW w:w="3402" w:type="dxa"/>
          </w:tcPr>
          <w:p w14:paraId="3DA485D7" w14:textId="35723092" w:rsidR="00396B6E" w:rsidRPr="00FC5150" w:rsidRDefault="00247B9E" w:rsidP="005E0B4A">
            <w:r w:rsidRPr="00FC5150">
              <w:t>Ме</w:t>
            </w:r>
            <w:r w:rsidR="00E45B36">
              <w:t xml:space="preserve">ждународное контрактное право: </w:t>
            </w:r>
            <w:r w:rsidRPr="00FC5150">
              <w:t>понятие, предмет, источники правового регулирования. Круг субъектов международного контрактного права.</w:t>
            </w:r>
          </w:p>
        </w:tc>
        <w:tc>
          <w:tcPr>
            <w:tcW w:w="1134" w:type="dxa"/>
          </w:tcPr>
          <w:p w14:paraId="6BAF62CB" w14:textId="586C70D1" w:rsidR="00396B6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26DEFD8" w14:textId="614CB270" w:rsidR="00396B6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0E97131B" w14:textId="77777777" w:rsidR="00396B6E" w:rsidRPr="00FC5150" w:rsidRDefault="00396B6E" w:rsidP="005E0B4A">
            <w:pPr>
              <w:rPr>
                <w:sz w:val="28"/>
                <w:szCs w:val="28"/>
              </w:rPr>
            </w:pPr>
            <w:r w:rsidRPr="00FC5150">
              <w:t>блиц-опрос</w:t>
            </w:r>
          </w:p>
        </w:tc>
      </w:tr>
      <w:tr w:rsidR="00396B6E" w:rsidRPr="00FC5150" w14:paraId="635D7E0B" w14:textId="77777777" w:rsidTr="001451BE">
        <w:trPr>
          <w:jc w:val="center"/>
        </w:trPr>
        <w:tc>
          <w:tcPr>
            <w:tcW w:w="567" w:type="dxa"/>
          </w:tcPr>
          <w:p w14:paraId="1551C588" w14:textId="77777777" w:rsidR="00396B6E" w:rsidRPr="00FC5150" w:rsidRDefault="00396B6E" w:rsidP="005E0B4A">
            <w:r w:rsidRPr="00FC5150">
              <w:t>2.</w:t>
            </w:r>
          </w:p>
        </w:tc>
        <w:tc>
          <w:tcPr>
            <w:tcW w:w="1124" w:type="dxa"/>
          </w:tcPr>
          <w:p w14:paraId="7D13C13A" w14:textId="77777777" w:rsidR="00396B6E" w:rsidRPr="00FC5150" w:rsidRDefault="00396B6E" w:rsidP="005E0B4A">
            <w:r w:rsidRPr="00FC5150">
              <w:t>2.</w:t>
            </w:r>
          </w:p>
        </w:tc>
        <w:tc>
          <w:tcPr>
            <w:tcW w:w="3402" w:type="dxa"/>
          </w:tcPr>
          <w:p w14:paraId="79E8D191" w14:textId="48C1B331" w:rsidR="00396B6E" w:rsidRPr="00FC5150" w:rsidRDefault="00247B9E" w:rsidP="005E0B4A">
            <w:r w:rsidRPr="00FC5150">
              <w:t>Институциональный механизм и нормативно-правовой механизм внешнеэкономической  деятельности.</w:t>
            </w:r>
          </w:p>
        </w:tc>
        <w:tc>
          <w:tcPr>
            <w:tcW w:w="1134" w:type="dxa"/>
          </w:tcPr>
          <w:p w14:paraId="73BC9F7C" w14:textId="1834744B" w:rsidR="00396B6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63F42F9" w14:textId="56665392" w:rsidR="00396B6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63F905B9" w14:textId="77777777" w:rsidR="00396B6E" w:rsidRPr="00FC5150" w:rsidRDefault="00396B6E" w:rsidP="005E0B4A">
            <w:pPr>
              <w:rPr>
                <w:sz w:val="28"/>
                <w:szCs w:val="28"/>
              </w:rPr>
            </w:pPr>
            <w:r w:rsidRPr="00FC5150">
              <w:t>решение практических задач</w:t>
            </w:r>
          </w:p>
        </w:tc>
      </w:tr>
      <w:tr w:rsidR="00247B9E" w:rsidRPr="00FC5150" w14:paraId="02BB5A95" w14:textId="77777777" w:rsidTr="001451BE">
        <w:trPr>
          <w:jc w:val="center"/>
        </w:trPr>
        <w:tc>
          <w:tcPr>
            <w:tcW w:w="567" w:type="dxa"/>
          </w:tcPr>
          <w:p w14:paraId="14B96528" w14:textId="77777777" w:rsidR="00247B9E" w:rsidRPr="00FC5150" w:rsidRDefault="00247B9E" w:rsidP="005E0B4A">
            <w:r w:rsidRPr="00FC5150">
              <w:t>3.</w:t>
            </w:r>
          </w:p>
        </w:tc>
        <w:tc>
          <w:tcPr>
            <w:tcW w:w="1124" w:type="dxa"/>
          </w:tcPr>
          <w:p w14:paraId="276A7E5C" w14:textId="77777777" w:rsidR="00247B9E" w:rsidRPr="00FC5150" w:rsidRDefault="00247B9E" w:rsidP="005E0B4A">
            <w:r w:rsidRPr="00FC5150">
              <w:t>3.</w:t>
            </w:r>
          </w:p>
        </w:tc>
        <w:tc>
          <w:tcPr>
            <w:tcW w:w="3402" w:type="dxa"/>
          </w:tcPr>
          <w:p w14:paraId="3B7E4632" w14:textId="3DF7D9DE" w:rsidR="00247B9E" w:rsidRPr="00FC5150" w:rsidRDefault="00247B9E" w:rsidP="005E0B4A">
            <w:r w:rsidRPr="00FC5150">
              <w:t xml:space="preserve">Основные условия, содержание, особенности заключения  международных контрактов (внешнеэкономических </w:t>
            </w:r>
            <w:r w:rsidRPr="00FC5150">
              <w:lastRenderedPageBreak/>
              <w:t>сделок).</w:t>
            </w:r>
          </w:p>
        </w:tc>
        <w:tc>
          <w:tcPr>
            <w:tcW w:w="1134" w:type="dxa"/>
          </w:tcPr>
          <w:p w14:paraId="7657BD88" w14:textId="2DD819E3" w:rsidR="00247B9E" w:rsidRPr="00FC5150" w:rsidRDefault="00247B9E" w:rsidP="005E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F14A7" w14:textId="4D69E3B8" w:rsidR="00247B9E" w:rsidRPr="00FC5150" w:rsidRDefault="007217F7" w:rsidP="005E0B4A">
            <w:pPr>
              <w:jc w:val="center"/>
              <w:rPr>
                <w:sz w:val="28"/>
                <w:szCs w:val="28"/>
              </w:rPr>
            </w:pPr>
            <w:r w:rsidRPr="00FC5150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20980317" w14:textId="77777777" w:rsidR="00247B9E" w:rsidRPr="00FC5150" w:rsidRDefault="00247B9E" w:rsidP="005E0B4A">
            <w:r w:rsidRPr="00FC5150">
              <w:t>блиц-опрос</w:t>
            </w:r>
          </w:p>
        </w:tc>
      </w:tr>
      <w:tr w:rsidR="00247B9E" w:rsidRPr="00FC5150" w14:paraId="3CC91660" w14:textId="77777777" w:rsidTr="001451BE">
        <w:trPr>
          <w:jc w:val="center"/>
        </w:trPr>
        <w:tc>
          <w:tcPr>
            <w:tcW w:w="567" w:type="dxa"/>
          </w:tcPr>
          <w:p w14:paraId="688EB5B5" w14:textId="77777777" w:rsidR="00247B9E" w:rsidRPr="00FC5150" w:rsidRDefault="00247B9E" w:rsidP="005E0B4A">
            <w:r w:rsidRPr="00FC5150">
              <w:t>4.</w:t>
            </w:r>
          </w:p>
        </w:tc>
        <w:tc>
          <w:tcPr>
            <w:tcW w:w="1124" w:type="dxa"/>
          </w:tcPr>
          <w:p w14:paraId="45DDC7B5" w14:textId="77777777" w:rsidR="00247B9E" w:rsidRPr="00FC5150" w:rsidRDefault="00247B9E" w:rsidP="005E0B4A">
            <w:r w:rsidRPr="00FC5150">
              <w:t>4.</w:t>
            </w:r>
          </w:p>
        </w:tc>
        <w:tc>
          <w:tcPr>
            <w:tcW w:w="3402" w:type="dxa"/>
          </w:tcPr>
          <w:p w14:paraId="68434B42" w14:textId="5B6DE7BD" w:rsidR="00247B9E" w:rsidRPr="00FC5150" w:rsidRDefault="00247B9E" w:rsidP="005E0B4A">
            <w:r w:rsidRPr="00FC5150">
              <w:t>Основные виды международных контрактов. Структура международного контракта. Особенности и источники обязательственных отношений в Европейском Сообществе.</w:t>
            </w:r>
          </w:p>
        </w:tc>
        <w:tc>
          <w:tcPr>
            <w:tcW w:w="1134" w:type="dxa"/>
          </w:tcPr>
          <w:p w14:paraId="78AB2161" w14:textId="4BD43AC3" w:rsidR="00247B9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82C707C" w14:textId="6C3A2F97" w:rsidR="00247B9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3BE434C4" w14:textId="77777777" w:rsidR="00247B9E" w:rsidRPr="00FC5150" w:rsidRDefault="00247B9E" w:rsidP="005E0B4A">
            <w:pPr>
              <w:rPr>
                <w:sz w:val="28"/>
                <w:szCs w:val="28"/>
              </w:rPr>
            </w:pPr>
            <w:r w:rsidRPr="00FC5150">
              <w:t>блиц-опрос</w:t>
            </w:r>
          </w:p>
        </w:tc>
      </w:tr>
      <w:tr w:rsidR="00247B9E" w:rsidRPr="00FC5150" w14:paraId="72FFA9EE" w14:textId="77777777" w:rsidTr="001451BE">
        <w:trPr>
          <w:jc w:val="center"/>
        </w:trPr>
        <w:tc>
          <w:tcPr>
            <w:tcW w:w="567" w:type="dxa"/>
          </w:tcPr>
          <w:p w14:paraId="096C2C2E" w14:textId="77777777" w:rsidR="00247B9E" w:rsidRPr="00FC5150" w:rsidRDefault="00247B9E" w:rsidP="005E0B4A">
            <w:r w:rsidRPr="00FC5150">
              <w:t>5.</w:t>
            </w:r>
          </w:p>
        </w:tc>
        <w:tc>
          <w:tcPr>
            <w:tcW w:w="1124" w:type="dxa"/>
          </w:tcPr>
          <w:p w14:paraId="15E7A93F" w14:textId="77777777" w:rsidR="00247B9E" w:rsidRPr="00FC5150" w:rsidRDefault="00247B9E" w:rsidP="005E0B4A">
            <w:r w:rsidRPr="00FC5150">
              <w:t>5.</w:t>
            </w:r>
          </w:p>
        </w:tc>
        <w:tc>
          <w:tcPr>
            <w:tcW w:w="3402" w:type="dxa"/>
          </w:tcPr>
          <w:p w14:paraId="735482C4" w14:textId="5D440638" w:rsidR="00247B9E" w:rsidRPr="00FC5150" w:rsidRDefault="00247B9E" w:rsidP="005E0B4A">
            <w:r w:rsidRPr="00FC5150">
      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      </w:r>
          </w:p>
        </w:tc>
        <w:tc>
          <w:tcPr>
            <w:tcW w:w="1134" w:type="dxa"/>
          </w:tcPr>
          <w:p w14:paraId="0C2991D7" w14:textId="27DF1911" w:rsidR="00247B9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1CCA9AB" w14:textId="06928C80" w:rsidR="00247B9E" w:rsidRPr="00FC5150" w:rsidRDefault="00530D2F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14:paraId="1395C051" w14:textId="77777777" w:rsidR="00247B9E" w:rsidRPr="00FC5150" w:rsidRDefault="00247B9E" w:rsidP="005E0B4A">
            <w:pPr>
              <w:rPr>
                <w:sz w:val="28"/>
                <w:szCs w:val="28"/>
              </w:rPr>
            </w:pPr>
            <w:r w:rsidRPr="00FC5150">
              <w:t>блиц-опрос</w:t>
            </w:r>
          </w:p>
        </w:tc>
      </w:tr>
      <w:tr w:rsidR="00247B9E" w:rsidRPr="00FC5150" w14:paraId="148669D4" w14:textId="77777777" w:rsidTr="001451BE">
        <w:trPr>
          <w:jc w:val="center"/>
        </w:trPr>
        <w:tc>
          <w:tcPr>
            <w:tcW w:w="567" w:type="dxa"/>
          </w:tcPr>
          <w:p w14:paraId="55270CBD" w14:textId="77777777" w:rsidR="00247B9E" w:rsidRPr="00FC5150" w:rsidRDefault="00247B9E" w:rsidP="005E0B4A">
            <w:r w:rsidRPr="00FC5150">
              <w:t>6.</w:t>
            </w:r>
          </w:p>
        </w:tc>
        <w:tc>
          <w:tcPr>
            <w:tcW w:w="1124" w:type="dxa"/>
          </w:tcPr>
          <w:p w14:paraId="5620A379" w14:textId="77777777" w:rsidR="00247B9E" w:rsidRPr="00FC5150" w:rsidRDefault="00247B9E" w:rsidP="005E0B4A">
            <w:r w:rsidRPr="00FC5150">
              <w:t>6.</w:t>
            </w:r>
          </w:p>
        </w:tc>
        <w:tc>
          <w:tcPr>
            <w:tcW w:w="3402" w:type="dxa"/>
          </w:tcPr>
          <w:p w14:paraId="3D2C399D" w14:textId="093471F4" w:rsidR="00247B9E" w:rsidRPr="00FC5150" w:rsidRDefault="00247B9E" w:rsidP="005E0B4A">
            <w:r w:rsidRPr="00FC5150">
              <w:t>Коммерческое представительство в сфере международной торговли. Международные контракты под уступку денежного требования. Встречные (товарообменные) международные контракты. Международный договор коммерческой концессии.</w:t>
            </w:r>
          </w:p>
        </w:tc>
        <w:tc>
          <w:tcPr>
            <w:tcW w:w="1134" w:type="dxa"/>
          </w:tcPr>
          <w:p w14:paraId="64AB2203" w14:textId="34D16CEE" w:rsidR="00247B9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444AF19" w14:textId="3E122EC0" w:rsidR="00247B9E" w:rsidRPr="00FC5150" w:rsidRDefault="00635073" w:rsidP="005E0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14:paraId="29FE1C0A" w14:textId="77777777" w:rsidR="00247B9E" w:rsidRPr="00FC5150" w:rsidRDefault="00247B9E" w:rsidP="005E0B4A">
            <w:r w:rsidRPr="00FC5150">
              <w:t>решение практических задач</w:t>
            </w:r>
          </w:p>
        </w:tc>
      </w:tr>
      <w:tr w:rsidR="000922FA" w:rsidRPr="00FC5150" w14:paraId="3A7310A1" w14:textId="77777777" w:rsidTr="001451BE">
        <w:trPr>
          <w:jc w:val="center"/>
        </w:trPr>
        <w:tc>
          <w:tcPr>
            <w:tcW w:w="567" w:type="dxa"/>
          </w:tcPr>
          <w:p w14:paraId="476C9220" w14:textId="77777777" w:rsidR="000922FA" w:rsidRPr="00FC5150" w:rsidRDefault="000922FA" w:rsidP="005E0B4A"/>
        </w:tc>
        <w:tc>
          <w:tcPr>
            <w:tcW w:w="1124" w:type="dxa"/>
          </w:tcPr>
          <w:p w14:paraId="2B2E9D7C" w14:textId="77777777" w:rsidR="000922FA" w:rsidRPr="00FC5150" w:rsidRDefault="000922FA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C58F1" w14:textId="77777777" w:rsidR="000922FA" w:rsidRPr="00FC5150" w:rsidRDefault="000922FA" w:rsidP="005E0B4A">
            <w:r w:rsidRPr="00FC5150">
              <w:t>Всего часов</w:t>
            </w:r>
          </w:p>
        </w:tc>
        <w:tc>
          <w:tcPr>
            <w:tcW w:w="1134" w:type="dxa"/>
          </w:tcPr>
          <w:p w14:paraId="0FCCE68D" w14:textId="23DE46A3" w:rsidR="000922FA" w:rsidRPr="00961889" w:rsidRDefault="00635073" w:rsidP="005E0B4A">
            <w:pPr>
              <w:jc w:val="center"/>
            </w:pPr>
            <w:r w:rsidRPr="00961889">
              <w:t>1</w:t>
            </w:r>
            <w:r w:rsidR="004D4032" w:rsidRPr="00961889">
              <w:t>6</w:t>
            </w:r>
          </w:p>
        </w:tc>
        <w:tc>
          <w:tcPr>
            <w:tcW w:w="1701" w:type="dxa"/>
          </w:tcPr>
          <w:p w14:paraId="42B57043" w14:textId="7990D735" w:rsidR="000922FA" w:rsidRPr="00961889" w:rsidRDefault="00635073" w:rsidP="005E0B4A">
            <w:pPr>
              <w:jc w:val="center"/>
            </w:pPr>
            <w:r w:rsidRPr="00961889">
              <w:t>14</w:t>
            </w:r>
          </w:p>
        </w:tc>
        <w:tc>
          <w:tcPr>
            <w:tcW w:w="1972" w:type="dxa"/>
          </w:tcPr>
          <w:p w14:paraId="45A0874B" w14:textId="77777777" w:rsidR="000922FA" w:rsidRPr="00961889" w:rsidRDefault="000922FA" w:rsidP="005E0B4A"/>
        </w:tc>
      </w:tr>
      <w:tr w:rsidR="000922FA" w:rsidRPr="00B42565" w14:paraId="244E5869" w14:textId="77777777" w:rsidTr="00CA3363">
        <w:trPr>
          <w:jc w:val="center"/>
        </w:trPr>
        <w:tc>
          <w:tcPr>
            <w:tcW w:w="567" w:type="dxa"/>
          </w:tcPr>
          <w:p w14:paraId="6B51B5CB" w14:textId="77777777" w:rsidR="000922FA" w:rsidRPr="00FC5150" w:rsidRDefault="000922FA" w:rsidP="005E0B4A"/>
        </w:tc>
        <w:tc>
          <w:tcPr>
            <w:tcW w:w="1124" w:type="dxa"/>
          </w:tcPr>
          <w:p w14:paraId="38B82DA0" w14:textId="77777777" w:rsidR="000922FA" w:rsidRPr="00FC5150" w:rsidRDefault="000922FA" w:rsidP="005E0B4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CBB16CA" w14:textId="77777777" w:rsidR="000922FA" w:rsidRPr="00FC5150" w:rsidRDefault="000922FA" w:rsidP="005E0B4A">
            <w:r w:rsidRPr="00FC5150">
              <w:t>Промежуточный контроль</w:t>
            </w:r>
          </w:p>
        </w:tc>
        <w:tc>
          <w:tcPr>
            <w:tcW w:w="2835" w:type="dxa"/>
            <w:gridSpan w:val="2"/>
          </w:tcPr>
          <w:p w14:paraId="0065F7B0" w14:textId="040D588A" w:rsidR="000922FA" w:rsidRPr="00961889" w:rsidRDefault="00504131" w:rsidP="00F43E31">
            <w:pPr>
              <w:jc w:val="center"/>
            </w:pPr>
            <w:r w:rsidRPr="00961889">
              <w:t>Зачет</w:t>
            </w:r>
            <w:r w:rsidR="00961889" w:rsidRPr="00961889">
              <w:rPr>
                <w:lang w:val="en-US"/>
              </w:rPr>
              <w:t xml:space="preserve"> </w:t>
            </w:r>
          </w:p>
        </w:tc>
        <w:tc>
          <w:tcPr>
            <w:tcW w:w="1972" w:type="dxa"/>
          </w:tcPr>
          <w:p w14:paraId="62DBC62B" w14:textId="77777777" w:rsidR="000922FA" w:rsidRPr="00961889" w:rsidRDefault="000922FA" w:rsidP="005E0B4A"/>
        </w:tc>
      </w:tr>
    </w:tbl>
    <w:p w14:paraId="6CA26E83" w14:textId="77777777" w:rsidR="00B80BCB" w:rsidRDefault="00B80BCB" w:rsidP="001F1795"/>
    <w:p w14:paraId="118C9B10" w14:textId="77777777" w:rsidR="00673C62" w:rsidRPr="00B42565" w:rsidRDefault="00673C62" w:rsidP="00007E62"/>
    <w:p w14:paraId="12561A3D" w14:textId="77777777" w:rsidR="000922FA" w:rsidRDefault="000922FA" w:rsidP="008C6AA3">
      <w:pPr>
        <w:rPr>
          <w:b/>
        </w:rPr>
      </w:pPr>
      <w:r>
        <w:rPr>
          <w:b/>
        </w:rPr>
        <w:t>6</w:t>
      </w:r>
      <w:r w:rsidRPr="00A70EBF">
        <w:rPr>
          <w:b/>
        </w:rPr>
        <w:t>.  Фонд оценочных</w:t>
      </w:r>
      <w:r>
        <w:rPr>
          <w:b/>
        </w:rPr>
        <w:t xml:space="preserve"> средств для проведения промежуточной аттестации обучающихся по дисциплине (модулю)</w:t>
      </w:r>
    </w:p>
    <w:p w14:paraId="0C395301" w14:textId="5670FB89" w:rsidR="000922FA" w:rsidRDefault="006D1D09" w:rsidP="006D1D09">
      <w:r>
        <w:t xml:space="preserve">         </w:t>
      </w:r>
      <w:r w:rsidR="000922FA">
        <w:t>Полный комплект Фонда оценочных средств (ФОС)</w:t>
      </w:r>
      <w:r w:rsidR="00E45B36">
        <w:t xml:space="preserve"> представлен в Приложении№ 1 к </w:t>
      </w:r>
      <w:r w:rsidR="000922FA">
        <w:t>Рабочей программе дисциплины (модуля) (РПД)</w:t>
      </w:r>
    </w:p>
    <w:p w14:paraId="5AA7A69C" w14:textId="77777777" w:rsidR="00B35151" w:rsidRPr="003244EA" w:rsidRDefault="00B35151" w:rsidP="008C6AA3">
      <w:pPr>
        <w:rPr>
          <w:b/>
        </w:rPr>
      </w:pPr>
    </w:p>
    <w:p w14:paraId="7377CA48" w14:textId="6F20DC13" w:rsidR="000922FA" w:rsidRPr="003244EA" w:rsidRDefault="000922FA" w:rsidP="008C6AA3">
      <w:pPr>
        <w:rPr>
          <w:b/>
        </w:rPr>
      </w:pPr>
      <w:r w:rsidRPr="003244EA">
        <w:rPr>
          <w:b/>
        </w:rPr>
        <w:t>7. Основная и дополнительная учебная литература, необходимая для освоения дисциплины (модуля)</w:t>
      </w:r>
    </w:p>
    <w:p w14:paraId="55980F96" w14:textId="77777777" w:rsidR="000922FA" w:rsidRPr="003244EA" w:rsidRDefault="000922FA" w:rsidP="008C6AA3">
      <w:pPr>
        <w:rPr>
          <w:b/>
        </w:rPr>
      </w:pPr>
    </w:p>
    <w:p w14:paraId="39B3FED5" w14:textId="77777777" w:rsidR="0007515C" w:rsidRPr="00B82EF0" w:rsidRDefault="0007515C" w:rsidP="0007515C">
      <w:pPr>
        <w:ind w:firstLine="426"/>
        <w:rPr>
          <w:b/>
        </w:rPr>
      </w:pPr>
      <w:r w:rsidRPr="00B82EF0">
        <w:rPr>
          <w:b/>
        </w:rPr>
        <w:t>7.1. Основная учебная литература:</w:t>
      </w:r>
    </w:p>
    <w:p w14:paraId="4943F544" w14:textId="77777777" w:rsidR="0007515C" w:rsidRPr="00B82EF0" w:rsidRDefault="0007515C" w:rsidP="0007515C">
      <w:pPr>
        <w:ind w:firstLine="426"/>
        <w:rPr>
          <w:b/>
        </w:rPr>
      </w:pPr>
    </w:p>
    <w:p w14:paraId="0846DE85" w14:textId="3D35FFB3" w:rsidR="00BC2970" w:rsidRPr="00B82EF0" w:rsidRDefault="0007515C" w:rsidP="004717B7">
      <w:pPr>
        <w:numPr>
          <w:ilvl w:val="0"/>
          <w:numId w:val="20"/>
        </w:numPr>
        <w:contextualSpacing/>
      </w:pPr>
      <w:r w:rsidRPr="00B82EF0">
        <w:t xml:space="preserve">Гетьман-Павлова, И. В. Международное частное право [Электронный ресурс] : учебник / </w:t>
      </w:r>
      <w:r w:rsidR="00B96D27" w:rsidRPr="00B82EF0">
        <w:t xml:space="preserve"> </w:t>
      </w:r>
      <w:r w:rsidRPr="00B82EF0">
        <w:t>И. В.</w:t>
      </w:r>
      <w:r w:rsidR="00BC2970" w:rsidRPr="00B82EF0">
        <w:t xml:space="preserve"> Гетьман-Павлова. - 3</w:t>
      </w:r>
      <w:r w:rsidRPr="00B82EF0">
        <w:t>-е изд., пе</w:t>
      </w:r>
      <w:r w:rsidR="00BC2970" w:rsidRPr="00B82EF0">
        <w:t>р. и доп. - Москва : Юрайт, 2019. - 412</w:t>
      </w:r>
      <w:r w:rsidRPr="00B82EF0">
        <w:t xml:space="preserve"> с. - Режим доступа: </w:t>
      </w:r>
      <w:hyperlink r:id="rId8" w:tgtFrame="_blank" w:history="1">
        <w:r w:rsidR="004717B7" w:rsidRPr="00B82EF0">
          <w:t>http://www.biblio-online.ru/bcode/430268</w:t>
        </w:r>
      </w:hyperlink>
      <w:r w:rsidR="00B96D27" w:rsidRPr="00B82EF0">
        <w:t xml:space="preserve">. </w:t>
      </w:r>
      <w:r w:rsidR="004717B7" w:rsidRPr="00B82EF0">
        <w:t xml:space="preserve"> </w:t>
      </w:r>
    </w:p>
    <w:p w14:paraId="0615684A" w14:textId="4E0D7663" w:rsidR="0007515C" w:rsidRPr="00B82EF0" w:rsidRDefault="0007515C" w:rsidP="0068560D">
      <w:pPr>
        <w:numPr>
          <w:ilvl w:val="0"/>
          <w:numId w:val="20"/>
        </w:numPr>
        <w:contextualSpacing/>
        <w:rPr>
          <w:b/>
        </w:rPr>
      </w:pPr>
      <w:r w:rsidRPr="00B82EF0">
        <w:t xml:space="preserve">Иванова, Е. В. Договорное право [Электронный ресурс] : учебник. В 2 т. Т. 2. Особенная часть / Е. В. Иванова. </w:t>
      </w:r>
      <w:r w:rsidR="00B96D27" w:rsidRPr="00B82EF0">
        <w:t>–</w:t>
      </w:r>
      <w:r w:rsidRPr="00B82EF0">
        <w:t xml:space="preserve"> </w:t>
      </w:r>
      <w:r w:rsidR="00B96D27" w:rsidRPr="00B82EF0">
        <w:t>2-е изд. перераб. и доп. - Москва : Юрайт, 2019. - 420</w:t>
      </w:r>
      <w:r w:rsidRPr="00B82EF0">
        <w:t xml:space="preserve"> с. - Режим доступа:</w:t>
      </w:r>
      <w:r w:rsidR="00B96D27" w:rsidRPr="00B82EF0">
        <w:t xml:space="preserve"> </w:t>
      </w:r>
      <w:hyperlink r:id="rId9" w:tgtFrame="_blank" w:history="1">
        <w:r w:rsidR="00B96D27" w:rsidRPr="00B82EF0">
          <w:t>http://www.biblio-online.ru/bcode/434403</w:t>
        </w:r>
      </w:hyperlink>
      <w:r w:rsidR="00B96D27" w:rsidRPr="00B82EF0">
        <w:t>.</w:t>
      </w:r>
    </w:p>
    <w:p w14:paraId="7E4E804C" w14:textId="77777777" w:rsidR="0007515C" w:rsidRPr="00B82EF0" w:rsidRDefault="0007515C" w:rsidP="0007515C">
      <w:pPr>
        <w:rPr>
          <w:b/>
        </w:rPr>
      </w:pPr>
    </w:p>
    <w:p w14:paraId="249CE443" w14:textId="77777777" w:rsidR="0007515C" w:rsidRPr="00B82EF0" w:rsidRDefault="0007515C" w:rsidP="0007515C">
      <w:pPr>
        <w:ind w:firstLine="426"/>
        <w:rPr>
          <w:b/>
        </w:rPr>
      </w:pPr>
      <w:r w:rsidRPr="00B82EF0">
        <w:rPr>
          <w:b/>
        </w:rPr>
        <w:t>7.2. Дополнительная учебная литература:</w:t>
      </w:r>
    </w:p>
    <w:p w14:paraId="31EDB389" w14:textId="77777777" w:rsidR="0007515C" w:rsidRPr="00B82EF0" w:rsidRDefault="0007515C" w:rsidP="0007515C">
      <w:pPr>
        <w:ind w:left="709" w:hanging="283"/>
        <w:rPr>
          <w:b/>
        </w:rPr>
      </w:pPr>
    </w:p>
    <w:p w14:paraId="070D5668" w14:textId="77777777" w:rsidR="0007515C" w:rsidRPr="00B82EF0" w:rsidRDefault="0007515C" w:rsidP="0007515C">
      <w:pPr>
        <w:ind w:left="709" w:hanging="283"/>
        <w:rPr>
          <w:b/>
        </w:rPr>
      </w:pPr>
    </w:p>
    <w:p w14:paraId="25B879C6" w14:textId="77777777" w:rsidR="0007515C" w:rsidRPr="00B82EF0" w:rsidRDefault="0007515C" w:rsidP="0007515C">
      <w:pPr>
        <w:numPr>
          <w:ilvl w:val="0"/>
          <w:numId w:val="21"/>
        </w:numPr>
        <w:contextualSpacing/>
      </w:pPr>
      <w:r w:rsidRPr="00B82EF0">
        <w:t xml:space="preserve">Аудит внешнеэкономической деятельности [Электронный ресурс] : учебник и практикум /под общ. ред. Т. М. Рогуленко, С. В. Пономаревой, А. В. Бодяко. - Москва :  Юрайт, 2016. - 117 с. - Режим доступа: </w:t>
      </w:r>
      <w:hyperlink r:id="rId10" w:history="1">
        <w:r w:rsidRPr="00B82EF0">
          <w:rPr>
            <w:color w:val="0000FF"/>
            <w:u w:val="single"/>
          </w:rPr>
          <w:t>www.biblio-online.ru/book/6C365CA1-8D5B-45F5-887E-</w:t>
        </w:r>
        <w:r w:rsidRPr="00B82EF0">
          <w:rPr>
            <w:color w:val="0000FF"/>
            <w:u w:val="single"/>
          </w:rPr>
          <w:lastRenderedPageBreak/>
          <w:t>6E7B8C95FD9D</w:t>
        </w:r>
      </w:hyperlink>
      <w:r w:rsidRPr="00B82EF0">
        <w:t>.</w:t>
      </w:r>
    </w:p>
    <w:p w14:paraId="312457EE" w14:textId="77777777" w:rsidR="0007515C" w:rsidRPr="00B82EF0" w:rsidRDefault="0007515C" w:rsidP="0007515C">
      <w:pPr>
        <w:numPr>
          <w:ilvl w:val="0"/>
          <w:numId w:val="21"/>
        </w:numPr>
        <w:contextualSpacing/>
      </w:pPr>
      <w:r w:rsidRPr="00B82EF0">
        <w:t xml:space="preserve">Вологдин, А. А. Правовое регулирование внешнеэкономической деятельности [Электронный ресурс] : учебник и практикум  / А. А. Вологдин. - 5-е изд., пер. и доп. - Москва : Юрайт, 2016. - 348 с. - Режим доступа: </w:t>
      </w:r>
      <w:hyperlink r:id="rId11" w:history="1">
        <w:r w:rsidRPr="00B82EF0">
          <w:rPr>
            <w:color w:val="0000FF"/>
            <w:u w:val="single"/>
          </w:rPr>
          <w:t>www.biblio-online.ru/book/659F0D8B-7381-43A9-9CD8-10F9B3A5EB05</w:t>
        </w:r>
      </w:hyperlink>
      <w:r w:rsidRPr="00B82EF0">
        <w:t>.</w:t>
      </w:r>
    </w:p>
    <w:p w14:paraId="5A4E0560" w14:textId="77777777" w:rsidR="0007515C" w:rsidRPr="00B82EF0" w:rsidRDefault="0007515C" w:rsidP="0007515C">
      <w:pPr>
        <w:numPr>
          <w:ilvl w:val="0"/>
          <w:numId w:val="21"/>
        </w:numPr>
        <w:contextualSpacing/>
      </w:pPr>
      <w:r w:rsidRPr="00B82EF0">
        <w:t xml:space="preserve">Покровская, В. В. Внешнеэкономическая деятельность [Электронный ресурс] : учебник : в 2 ч. / В. В. Покровская. - 2-е изд., пер. и доп. - Москва : Юрайт, 2017.  - Ч. 1.  - 376 с. - Режим доступа: </w:t>
      </w:r>
      <w:hyperlink r:id="rId12" w:history="1">
        <w:r w:rsidRPr="00B82EF0">
          <w:rPr>
            <w:color w:val="0000FF"/>
            <w:u w:val="single"/>
          </w:rPr>
          <w:t>www.biblio-online.ru/book/E38708F7-1261-4E37-AABA-51AC534E896C</w:t>
        </w:r>
      </w:hyperlink>
      <w:r w:rsidRPr="00B82EF0">
        <w:t>.</w:t>
      </w:r>
    </w:p>
    <w:p w14:paraId="7E310B63" w14:textId="77777777" w:rsidR="0007515C" w:rsidRDefault="0007515C" w:rsidP="0007515C">
      <w:pPr>
        <w:ind w:firstLine="426"/>
        <w:contextualSpacing/>
        <w:jc w:val="both"/>
        <w:rPr>
          <w:b/>
        </w:rPr>
      </w:pPr>
    </w:p>
    <w:p w14:paraId="4B81E222" w14:textId="77777777" w:rsidR="005658F4" w:rsidRPr="005658F4" w:rsidRDefault="005658F4" w:rsidP="005B2A54">
      <w:pPr>
        <w:ind w:left="709" w:hanging="283"/>
        <w:rPr>
          <w:highlight w:val="yellow"/>
        </w:rPr>
      </w:pPr>
    </w:p>
    <w:p w14:paraId="233FF076" w14:textId="7916FA8B" w:rsidR="000922FA" w:rsidRPr="00680380" w:rsidRDefault="00925CAC" w:rsidP="00C867A4">
      <w:pPr>
        <w:ind w:firstLine="426"/>
        <w:contextualSpacing/>
        <w:jc w:val="both"/>
        <w:rPr>
          <w:b/>
        </w:rPr>
      </w:pPr>
      <w:r>
        <w:rPr>
          <w:b/>
        </w:rPr>
        <w:t>7.3.</w:t>
      </w:r>
      <w:r w:rsidR="00961889">
        <w:rPr>
          <w:b/>
        </w:rPr>
        <w:t xml:space="preserve"> </w:t>
      </w:r>
      <w:r w:rsidR="000922FA" w:rsidRPr="00680380">
        <w:rPr>
          <w:b/>
        </w:rPr>
        <w:t>Нормативно-правовые акты:</w:t>
      </w:r>
    </w:p>
    <w:p w14:paraId="60E8987E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Конституция Российской Федерации от 12 декабря 1993 г. М., 1993.</w:t>
      </w:r>
    </w:p>
    <w:p w14:paraId="562F0BE3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Гражданский кодекс РФ (часть первая) от 30 ноября 1994 г. в редакции от 30 декабря 2004 г. – Собрание Законодательства РФ, 1994, № 32, ст. 3301; 2005, № 1 (ч. 1), ст. 43.</w:t>
      </w:r>
    </w:p>
    <w:p w14:paraId="65E7F5CE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Гражданский кодекс РФ (часть вторая) от 26 января 1996 г. в редакции от 30 декабря 2004 г. - Собрание Законодательства РФ, 1996, № 5, ст. 410; 2005, № 1 (ч. 1), ст. 45.</w:t>
      </w:r>
    </w:p>
    <w:p w14:paraId="0ECDC0B9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Гражданский кодекс РФ (часть третья) от 26 ноября 2001 г. в редакции от 02 декабря 2004 г. - Собрание Законодательства РФ, 2001, № 49, ст. 4552; 2004, № 49, ст. 4855.</w:t>
      </w:r>
    </w:p>
    <w:p w14:paraId="0667275E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Налоговый кодекс РФ (часть первая) от 31 июля 1998 г. в редакции от 29 декабря 2004 г. - Собрание Законодательства РФ, 1998, № 31, ст. 3824; 2005, № 1 (ч. 1), ст. 30.</w:t>
      </w:r>
    </w:p>
    <w:p w14:paraId="3E5DF06E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Гражданский процессуальный кодекс РФ от 14 ноября 2002 г. в редакции от 29 декабря 2004 г. - Собрание Законодательства РФ, 2002, № 46, ст. 4532; 2005, № 1 (ч. 1), ст. 20.</w:t>
      </w:r>
    </w:p>
    <w:p w14:paraId="34DD770A" w14:textId="77777777" w:rsidR="00680380" w:rsidRPr="0003569C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Арбитражный процессуальный кодекс РФ от 24 июля 2002 г. в редакции от 02 ноября 2004 г. - Собрание Законодательства РФ, 2002, № 30, ст. 3012; 2004, № 45, ст. 4377.</w:t>
      </w:r>
    </w:p>
    <w:p w14:paraId="2F2C949F" w14:textId="77777777" w:rsidR="00680380" w:rsidRDefault="00680380" w:rsidP="00570FA8">
      <w:pPr>
        <w:numPr>
          <w:ilvl w:val="0"/>
          <w:numId w:val="17"/>
        </w:numPr>
        <w:tabs>
          <w:tab w:val="clear" w:pos="420"/>
          <w:tab w:val="num" w:pos="720"/>
        </w:tabs>
        <w:autoSpaceDE/>
        <w:autoSpaceDN/>
        <w:adjustRightInd/>
        <w:ind w:left="720"/>
        <w:jc w:val="both"/>
      </w:pPr>
      <w:r w:rsidRPr="0003569C">
        <w:t>Таможенный кодекс РФ от 28 мая 2003 г. в редакции от 11 ноября 2004 г. - Собрание Законодательства РФ, 2003, № 22, ст. 2066; 2004, № 47 (ч.1), ст. 4494.</w:t>
      </w:r>
    </w:p>
    <w:p w14:paraId="29E7A170" w14:textId="77777777" w:rsidR="008771E5" w:rsidRPr="009D3B2D" w:rsidRDefault="008771E5" w:rsidP="008771E5">
      <w:pPr>
        <w:rPr>
          <w:highlight w:val="yellow"/>
        </w:rPr>
      </w:pPr>
    </w:p>
    <w:p w14:paraId="33C04BD7" w14:textId="77777777" w:rsidR="000922FA" w:rsidRPr="006719B7" w:rsidRDefault="000922FA" w:rsidP="000E5946">
      <w:pPr>
        <w:widowControl/>
        <w:tabs>
          <w:tab w:val="num" w:pos="770"/>
          <w:tab w:val="left" w:pos="9360"/>
        </w:tabs>
        <w:autoSpaceDE/>
        <w:autoSpaceDN/>
        <w:adjustRightInd/>
        <w:ind w:firstLine="440"/>
        <w:jc w:val="both"/>
        <w:rPr>
          <w:b/>
          <w:highlight w:val="yellow"/>
        </w:rPr>
      </w:pPr>
    </w:p>
    <w:p w14:paraId="732A4960" w14:textId="77777777" w:rsidR="000922FA" w:rsidRPr="006C7FBE" w:rsidRDefault="000922FA" w:rsidP="008C6AA3">
      <w:pPr>
        <w:rPr>
          <w:b/>
        </w:rPr>
      </w:pPr>
      <w:r w:rsidRPr="006C7FBE">
        <w:rPr>
          <w:b/>
        </w:rPr>
        <w:t>8. Ресурсы информационно-телекоммуникационной сети «Интернет», необходимые для освоения дисциплины (модуля)</w:t>
      </w:r>
    </w:p>
    <w:p w14:paraId="4233EFB5" w14:textId="3F65C389" w:rsidR="000922FA" w:rsidRDefault="000922FA" w:rsidP="008C6AA3">
      <w:pPr>
        <w:rPr>
          <w:b/>
        </w:rPr>
      </w:pPr>
    </w:p>
    <w:p w14:paraId="06620D74" w14:textId="727E8EB6" w:rsidR="00925CAC" w:rsidRPr="00FA7B23" w:rsidRDefault="00925CAC" w:rsidP="00925CAC">
      <w:pPr>
        <w:pStyle w:val="a4"/>
        <w:numPr>
          <w:ilvl w:val="0"/>
          <w:numId w:val="19"/>
        </w:numPr>
        <w:tabs>
          <w:tab w:val="num" w:pos="540"/>
        </w:tabs>
        <w:autoSpaceDE/>
        <w:autoSpaceDN/>
        <w:adjustRightInd/>
        <w:ind w:left="540" w:hanging="540"/>
        <w:jc w:val="both"/>
      </w:pPr>
      <w:r w:rsidRPr="000E5946">
        <w:t>Международный Суд ООН (МС / ICJ)</w:t>
      </w:r>
      <w:r w:rsidR="0007515C" w:rsidRPr="0007515C">
        <w:t xml:space="preserve"> </w:t>
      </w:r>
      <w:r w:rsidRPr="004D5E70">
        <w:rPr>
          <w:spacing w:val="4"/>
        </w:rPr>
        <w:t xml:space="preserve">[Электронный ресурс]. - </w:t>
      </w:r>
      <w:r>
        <w:rPr>
          <w:spacing w:val="-1"/>
          <w:lang w:val="en-US"/>
        </w:rPr>
        <w:t>URL</w:t>
      </w:r>
      <w:r w:rsidRPr="004D5E70">
        <w:rPr>
          <w:spacing w:val="-1"/>
        </w:rPr>
        <w:t xml:space="preserve">: </w:t>
      </w:r>
      <w:hyperlink r:id="rId13" w:history="1">
        <w:r w:rsidRPr="00096B4C">
          <w:rPr>
            <w:rStyle w:val="a9"/>
          </w:rPr>
          <w:t>http://www.icj-cij.org/</w:t>
        </w:r>
      </w:hyperlink>
    </w:p>
    <w:p w14:paraId="7AAAD01D" w14:textId="1D69E777" w:rsidR="00925CAC" w:rsidRPr="00FA7B23" w:rsidRDefault="00925CAC" w:rsidP="00925CAC">
      <w:pPr>
        <w:pStyle w:val="a4"/>
        <w:numPr>
          <w:ilvl w:val="0"/>
          <w:numId w:val="19"/>
        </w:numPr>
        <w:tabs>
          <w:tab w:val="num" w:pos="540"/>
        </w:tabs>
        <w:autoSpaceDE/>
        <w:autoSpaceDN/>
        <w:adjustRightInd/>
        <w:ind w:left="540" w:hanging="540"/>
        <w:jc w:val="both"/>
      </w:pPr>
      <w:r w:rsidRPr="000E5946">
        <w:t>Министерство иностранных дел Российской Федерации</w:t>
      </w:r>
      <w:r w:rsidR="0007515C" w:rsidRPr="0007515C">
        <w:t xml:space="preserve"> </w:t>
      </w:r>
      <w:r w:rsidRPr="004D5E70">
        <w:rPr>
          <w:spacing w:val="4"/>
        </w:rPr>
        <w:t xml:space="preserve">[Электронный ресурс]. - </w:t>
      </w:r>
      <w:r>
        <w:rPr>
          <w:spacing w:val="-1"/>
          <w:lang w:val="en-US"/>
        </w:rPr>
        <w:t>URL</w:t>
      </w:r>
      <w:r w:rsidRPr="004D5E70">
        <w:rPr>
          <w:spacing w:val="-1"/>
        </w:rPr>
        <w:t xml:space="preserve">: </w:t>
      </w:r>
      <w:hyperlink r:id="rId14" w:history="1">
        <w:r w:rsidRPr="00096B4C">
          <w:rPr>
            <w:rStyle w:val="a9"/>
          </w:rPr>
          <w:t>http://www.mid.ru/ru/home</w:t>
        </w:r>
      </w:hyperlink>
    </w:p>
    <w:p w14:paraId="05FED27D" w14:textId="38D11BF8" w:rsidR="00925CAC" w:rsidRPr="00FA7B23" w:rsidRDefault="00925CAC" w:rsidP="00925CAC">
      <w:pPr>
        <w:pStyle w:val="a4"/>
        <w:numPr>
          <w:ilvl w:val="0"/>
          <w:numId w:val="19"/>
        </w:numPr>
        <w:tabs>
          <w:tab w:val="num" w:pos="540"/>
        </w:tabs>
        <w:autoSpaceDE/>
        <w:autoSpaceDN/>
        <w:adjustRightInd/>
        <w:ind w:left="540" w:hanging="540"/>
        <w:jc w:val="both"/>
      </w:pPr>
      <w:r w:rsidRPr="000E5946">
        <w:t>Организация Объединенных Наций (ООН / UN)</w:t>
      </w:r>
      <w:r w:rsidR="0007515C" w:rsidRPr="0007515C">
        <w:t xml:space="preserve"> </w:t>
      </w:r>
      <w:r w:rsidRPr="004D5E70">
        <w:rPr>
          <w:spacing w:val="4"/>
        </w:rPr>
        <w:t xml:space="preserve">[Электронный ресурс]. - </w:t>
      </w:r>
      <w:r>
        <w:rPr>
          <w:spacing w:val="-1"/>
          <w:lang w:val="en-US"/>
        </w:rPr>
        <w:t>URL</w:t>
      </w:r>
      <w:r w:rsidRPr="004D5E70">
        <w:rPr>
          <w:spacing w:val="-1"/>
        </w:rPr>
        <w:t xml:space="preserve">: </w:t>
      </w:r>
      <w:hyperlink r:id="rId15" w:history="1">
        <w:r w:rsidRPr="00096B4C">
          <w:rPr>
            <w:rStyle w:val="a9"/>
          </w:rPr>
          <w:t>http://www.un.org/</w:t>
        </w:r>
      </w:hyperlink>
    </w:p>
    <w:p w14:paraId="1BDDB2E5" w14:textId="29613C58" w:rsidR="00925CAC" w:rsidRPr="00FA7B23" w:rsidRDefault="00925CAC" w:rsidP="00925CAC">
      <w:pPr>
        <w:pStyle w:val="a4"/>
        <w:numPr>
          <w:ilvl w:val="0"/>
          <w:numId w:val="19"/>
        </w:numPr>
        <w:tabs>
          <w:tab w:val="num" w:pos="540"/>
        </w:tabs>
        <w:autoSpaceDE/>
        <w:autoSpaceDN/>
        <w:adjustRightInd/>
        <w:ind w:left="540" w:hanging="540"/>
        <w:jc w:val="both"/>
      </w:pPr>
      <w:r w:rsidRPr="000E5946">
        <w:t>Организация Объединенных Наций по вопросам образования, науки и культуры (ООНВОНК / ЮНЕСКО / IBE)</w:t>
      </w:r>
      <w:r w:rsidR="0007515C" w:rsidRPr="0007515C">
        <w:t xml:space="preserve"> </w:t>
      </w:r>
      <w:r w:rsidRPr="004D5E70">
        <w:rPr>
          <w:spacing w:val="4"/>
        </w:rPr>
        <w:t xml:space="preserve">[Электронный ресурс]. - </w:t>
      </w:r>
      <w:r>
        <w:rPr>
          <w:spacing w:val="-1"/>
          <w:lang w:val="en-US"/>
        </w:rPr>
        <w:t>URL</w:t>
      </w:r>
      <w:r w:rsidRPr="004D5E70">
        <w:rPr>
          <w:spacing w:val="-1"/>
        </w:rPr>
        <w:t xml:space="preserve">: </w:t>
      </w:r>
      <w:hyperlink r:id="rId16" w:history="1">
        <w:r w:rsidRPr="00096B4C">
          <w:rPr>
            <w:rStyle w:val="a9"/>
          </w:rPr>
          <w:t>http://en.unesco.org/</w:t>
        </w:r>
      </w:hyperlink>
    </w:p>
    <w:p w14:paraId="3E0B2D4B" w14:textId="3E3B1CD5" w:rsidR="00925CAC" w:rsidRDefault="00925CAC" w:rsidP="008C6AA3">
      <w:pPr>
        <w:rPr>
          <w:b/>
        </w:rPr>
      </w:pPr>
    </w:p>
    <w:p w14:paraId="7CCDE1A1" w14:textId="77777777" w:rsidR="00925CAC" w:rsidRPr="006C7FBE" w:rsidRDefault="00925CAC" w:rsidP="008C6AA3">
      <w:pPr>
        <w:rPr>
          <w:b/>
        </w:rPr>
      </w:pPr>
    </w:p>
    <w:p w14:paraId="5D7FD0CA" w14:textId="77777777" w:rsidR="000922FA" w:rsidRPr="006C7FBE" w:rsidRDefault="000922FA" w:rsidP="00542E60">
      <w:pPr>
        <w:jc w:val="both"/>
        <w:rPr>
          <w:b/>
        </w:rPr>
      </w:pPr>
      <w:r w:rsidRPr="006C7FBE">
        <w:rPr>
          <w:b/>
        </w:rPr>
        <w:t>9. Методические указания для обучающихся по освоению дисциплины (модуля)</w:t>
      </w:r>
      <w:r w:rsidRPr="006C7FBE">
        <w:rPr>
          <w:b/>
        </w:rPr>
        <w:tab/>
      </w:r>
    </w:p>
    <w:p w14:paraId="0B79ADA7" w14:textId="77777777" w:rsidR="000922FA" w:rsidRPr="00B304D6" w:rsidRDefault="000922FA" w:rsidP="001451BE">
      <w:r w:rsidRPr="00B304D6">
        <w:t>9.1 Учебно-методическое обеспечение для самостоятельной работы обучающихся по дисциплине (модулю)</w:t>
      </w:r>
    </w:p>
    <w:p w14:paraId="56079218" w14:textId="77777777" w:rsidR="000922FA" w:rsidRPr="00B304D6" w:rsidRDefault="000922FA" w:rsidP="001451BE">
      <w:pPr>
        <w:rPr>
          <w:b/>
        </w:rPr>
      </w:pPr>
    </w:p>
    <w:p w14:paraId="7B7C85EC" w14:textId="0A287925" w:rsidR="000922FA" w:rsidRPr="00B304D6" w:rsidRDefault="000922FA" w:rsidP="001451BE">
      <w:r w:rsidRPr="00B304D6">
        <w:t>9.1.1.</w:t>
      </w:r>
      <w:r w:rsidR="00E45B36" w:rsidRPr="00530D2F">
        <w:t xml:space="preserve"> </w:t>
      </w:r>
      <w:r w:rsidRPr="00B304D6">
        <w:t xml:space="preserve">Формы внеаудиторной самостоятельной работы </w:t>
      </w:r>
    </w:p>
    <w:p w14:paraId="732A9B74" w14:textId="2212EB0F" w:rsidR="000922FA" w:rsidRPr="00B304D6" w:rsidRDefault="000922FA" w:rsidP="00BF375F">
      <w:pPr>
        <w:ind w:left="2124" w:firstLine="708"/>
        <w:jc w:val="both"/>
        <w:rPr>
          <w:i/>
        </w:rPr>
      </w:pP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</w:r>
      <w:r w:rsidRPr="00B304D6">
        <w:rPr>
          <w:i/>
        </w:rPr>
        <w:tab/>
      </w:r>
      <w:r w:rsidR="00EB1AF4" w:rsidRPr="00B304D6">
        <w:rPr>
          <w:i/>
        </w:rPr>
        <w:t xml:space="preserve">                                       </w:t>
      </w:r>
      <w:r w:rsidRPr="00B304D6">
        <w:rPr>
          <w:i/>
        </w:rPr>
        <w:t>Таблица 9.1.1.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5"/>
        <w:gridCol w:w="2557"/>
        <w:gridCol w:w="5041"/>
      </w:tblGrid>
      <w:tr w:rsidR="00BF375F" w:rsidRPr="00B304D6" w14:paraId="6654C373" w14:textId="77777777" w:rsidTr="009A3C6F">
        <w:tc>
          <w:tcPr>
            <w:tcW w:w="2575" w:type="dxa"/>
          </w:tcPr>
          <w:p w14:paraId="7B0E6BAE" w14:textId="77777777" w:rsidR="00BF375F" w:rsidRPr="00B304D6" w:rsidRDefault="00BF375F" w:rsidP="008B7F14">
            <w:pPr>
              <w:jc w:val="center"/>
              <w:rPr>
                <w:b/>
              </w:rPr>
            </w:pPr>
            <w:r w:rsidRPr="00B304D6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2557" w:type="dxa"/>
          </w:tcPr>
          <w:p w14:paraId="7345FB54" w14:textId="77777777" w:rsidR="00BF375F" w:rsidRPr="00B304D6" w:rsidRDefault="00BF375F" w:rsidP="008B7F14">
            <w:pPr>
              <w:jc w:val="center"/>
              <w:rPr>
                <w:b/>
              </w:rPr>
            </w:pPr>
          </w:p>
          <w:p w14:paraId="5EC7AEF0" w14:textId="77777777" w:rsidR="00BF375F" w:rsidRPr="00B304D6" w:rsidRDefault="00BF375F" w:rsidP="008B7F14">
            <w:pPr>
              <w:jc w:val="center"/>
              <w:rPr>
                <w:b/>
              </w:rPr>
            </w:pPr>
            <w:r w:rsidRPr="00B304D6">
              <w:rPr>
                <w:b/>
              </w:rPr>
              <w:t>Трудоемкость в часах</w:t>
            </w:r>
          </w:p>
        </w:tc>
        <w:tc>
          <w:tcPr>
            <w:tcW w:w="5041" w:type="dxa"/>
          </w:tcPr>
          <w:p w14:paraId="2D8F1CE8" w14:textId="77777777" w:rsidR="00BF375F" w:rsidRPr="00B304D6" w:rsidRDefault="00BF375F" w:rsidP="008B7F14">
            <w:pPr>
              <w:jc w:val="center"/>
              <w:rPr>
                <w:b/>
              </w:rPr>
            </w:pPr>
            <w:r w:rsidRPr="00B304D6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F44D67" w:rsidRPr="00B304D6" w14:paraId="617F3D1D" w14:textId="77777777" w:rsidTr="009A3C6F">
        <w:tc>
          <w:tcPr>
            <w:tcW w:w="2575" w:type="dxa"/>
          </w:tcPr>
          <w:p w14:paraId="33DE08BA" w14:textId="77777777" w:rsidR="00F44D67" w:rsidRPr="00B304D6" w:rsidRDefault="00F44D67" w:rsidP="001957E7">
            <w:pPr>
              <w:jc w:val="both"/>
            </w:pPr>
            <w:r w:rsidRPr="00B304D6">
              <w:t xml:space="preserve">чтение рекомендованной </w:t>
            </w:r>
            <w:r w:rsidRPr="00B304D6">
              <w:lastRenderedPageBreak/>
              <w:t>литературы, подготовка к устным выступлениям, подготовка презентаций</w:t>
            </w:r>
          </w:p>
        </w:tc>
        <w:tc>
          <w:tcPr>
            <w:tcW w:w="2557" w:type="dxa"/>
          </w:tcPr>
          <w:p w14:paraId="68018622" w14:textId="0A3EC3E3" w:rsidR="00F44D67" w:rsidRPr="00B304D6" w:rsidRDefault="00677D3C" w:rsidP="00CD6EB2">
            <w:pPr>
              <w:jc w:val="center"/>
            </w:pPr>
            <w:r>
              <w:lastRenderedPageBreak/>
              <w:t>1</w:t>
            </w:r>
            <w:r w:rsidR="0034722A">
              <w:t>5</w:t>
            </w:r>
          </w:p>
        </w:tc>
        <w:tc>
          <w:tcPr>
            <w:tcW w:w="5041" w:type="dxa"/>
          </w:tcPr>
          <w:p w14:paraId="1D83B9E5" w14:textId="7136A1B0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Ме</w:t>
            </w:r>
            <w:r w:rsidR="00E45B36">
              <w:t xml:space="preserve">ждународное контрактное право: </w:t>
            </w:r>
            <w:r w:rsidRPr="001610E6">
              <w:t xml:space="preserve">понятие, предмет, источники правового регулирования. </w:t>
            </w:r>
            <w:r w:rsidRPr="001610E6">
              <w:lastRenderedPageBreak/>
              <w:t>Круг субъектов международного контрактного права.</w:t>
            </w:r>
          </w:p>
        </w:tc>
      </w:tr>
      <w:tr w:rsidR="00F44D67" w:rsidRPr="00B304D6" w14:paraId="2E1DB1C1" w14:textId="77777777" w:rsidTr="009A3C6F">
        <w:tc>
          <w:tcPr>
            <w:tcW w:w="2575" w:type="dxa"/>
          </w:tcPr>
          <w:p w14:paraId="7E881A1A" w14:textId="77777777" w:rsidR="00F44D67" w:rsidRPr="00B304D6" w:rsidRDefault="00F44D67" w:rsidP="001957E7">
            <w:pPr>
              <w:jc w:val="both"/>
            </w:pPr>
            <w:r w:rsidRPr="00B304D6">
              <w:lastRenderedPageBreak/>
              <w:t>чтение рекомендованной литературы, подготовка к устным выступлениям, подготовка презентаций</w:t>
            </w:r>
          </w:p>
        </w:tc>
        <w:tc>
          <w:tcPr>
            <w:tcW w:w="2557" w:type="dxa"/>
          </w:tcPr>
          <w:p w14:paraId="465E5D44" w14:textId="4B7443FC" w:rsidR="00F44D67" w:rsidRPr="00B304D6" w:rsidRDefault="00677D3C" w:rsidP="00CD6EB2">
            <w:pPr>
              <w:jc w:val="center"/>
            </w:pPr>
            <w:r>
              <w:t>1</w:t>
            </w:r>
            <w:r w:rsidR="0034722A">
              <w:t>5</w:t>
            </w:r>
          </w:p>
        </w:tc>
        <w:tc>
          <w:tcPr>
            <w:tcW w:w="5041" w:type="dxa"/>
          </w:tcPr>
          <w:p w14:paraId="2D2CE36E" w14:textId="46C7CE06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Институциональный механизм и нормативно-правовой механизм внешнеэкономической  деятельности.</w:t>
            </w:r>
          </w:p>
        </w:tc>
      </w:tr>
      <w:tr w:rsidR="00F44D67" w:rsidRPr="00B304D6" w14:paraId="197AC191" w14:textId="77777777" w:rsidTr="009A3C6F">
        <w:tc>
          <w:tcPr>
            <w:tcW w:w="2575" w:type="dxa"/>
          </w:tcPr>
          <w:p w14:paraId="5815604D" w14:textId="77777777" w:rsidR="00F44D67" w:rsidRPr="00B304D6" w:rsidRDefault="00F44D67" w:rsidP="001957E7">
            <w:pPr>
              <w:jc w:val="both"/>
            </w:pPr>
            <w:r w:rsidRPr="00B304D6">
              <w:t>чтение рекомендованной литературы</w:t>
            </w:r>
          </w:p>
        </w:tc>
        <w:tc>
          <w:tcPr>
            <w:tcW w:w="2557" w:type="dxa"/>
          </w:tcPr>
          <w:p w14:paraId="471C4A68" w14:textId="12BCD26C" w:rsidR="00F44D67" w:rsidRPr="00B304D6" w:rsidRDefault="00677D3C" w:rsidP="00CD6EB2">
            <w:pPr>
              <w:jc w:val="center"/>
            </w:pPr>
            <w:r>
              <w:t>1</w:t>
            </w:r>
            <w:r w:rsidR="0034722A">
              <w:t>5</w:t>
            </w:r>
          </w:p>
        </w:tc>
        <w:tc>
          <w:tcPr>
            <w:tcW w:w="5041" w:type="dxa"/>
          </w:tcPr>
          <w:p w14:paraId="235F48DB" w14:textId="7A3794F7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Основные условия, содержание, особенности заключения  международных контрактов (внешнеэкономических сделок).</w:t>
            </w:r>
          </w:p>
        </w:tc>
      </w:tr>
      <w:tr w:rsidR="00F44D67" w:rsidRPr="00B304D6" w14:paraId="6D925EB3" w14:textId="77777777" w:rsidTr="009A3C6F">
        <w:tc>
          <w:tcPr>
            <w:tcW w:w="2575" w:type="dxa"/>
          </w:tcPr>
          <w:p w14:paraId="36FA63FC" w14:textId="77777777" w:rsidR="00F44D67" w:rsidRPr="00B304D6" w:rsidRDefault="00F44D67" w:rsidP="001957E7">
            <w:pPr>
              <w:jc w:val="both"/>
            </w:pPr>
            <w:r w:rsidRPr="00B304D6">
              <w:t>чтение рекомендованной литературы</w:t>
            </w:r>
          </w:p>
        </w:tc>
        <w:tc>
          <w:tcPr>
            <w:tcW w:w="2557" w:type="dxa"/>
          </w:tcPr>
          <w:p w14:paraId="3EDA7C56" w14:textId="09B97114" w:rsidR="00F44D67" w:rsidRPr="00B304D6" w:rsidRDefault="00677D3C" w:rsidP="00CD6EB2">
            <w:pPr>
              <w:jc w:val="center"/>
            </w:pPr>
            <w:r>
              <w:t>1</w:t>
            </w:r>
            <w:r w:rsidR="0034722A">
              <w:t>5</w:t>
            </w:r>
          </w:p>
        </w:tc>
        <w:tc>
          <w:tcPr>
            <w:tcW w:w="5041" w:type="dxa"/>
          </w:tcPr>
          <w:p w14:paraId="5EE0B526" w14:textId="415AD14D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Основные виды международных контрактов. Структура международного контракта. Особенности и источники обязательственных отношений в Европейском Сообществе.</w:t>
            </w:r>
          </w:p>
        </w:tc>
      </w:tr>
      <w:tr w:rsidR="00F44D67" w:rsidRPr="00B304D6" w14:paraId="66CD6269" w14:textId="77777777" w:rsidTr="009A3C6F">
        <w:tc>
          <w:tcPr>
            <w:tcW w:w="2575" w:type="dxa"/>
          </w:tcPr>
          <w:p w14:paraId="18AD3B27" w14:textId="77777777" w:rsidR="00F44D67" w:rsidRPr="00B304D6" w:rsidRDefault="00F44D67" w:rsidP="001957E7">
            <w:pPr>
              <w:jc w:val="both"/>
            </w:pPr>
            <w:r w:rsidRPr="00B304D6">
              <w:t>чтение рекомендованной литературы, подготовка к устным выступлениям</w:t>
            </w:r>
          </w:p>
        </w:tc>
        <w:tc>
          <w:tcPr>
            <w:tcW w:w="2557" w:type="dxa"/>
          </w:tcPr>
          <w:p w14:paraId="48C3038F" w14:textId="7DBD45A8" w:rsidR="00F44D67" w:rsidRPr="00B304D6" w:rsidRDefault="00677D3C" w:rsidP="00CD6EB2">
            <w:pPr>
              <w:jc w:val="center"/>
            </w:pPr>
            <w:r>
              <w:t>10</w:t>
            </w:r>
          </w:p>
        </w:tc>
        <w:tc>
          <w:tcPr>
            <w:tcW w:w="5041" w:type="dxa"/>
          </w:tcPr>
          <w:p w14:paraId="7C6C6E38" w14:textId="541C3D54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      </w:r>
          </w:p>
        </w:tc>
      </w:tr>
      <w:tr w:rsidR="00F44D67" w:rsidRPr="00B304D6" w14:paraId="7D9DDD91" w14:textId="77777777" w:rsidTr="009A3C6F">
        <w:tc>
          <w:tcPr>
            <w:tcW w:w="2575" w:type="dxa"/>
          </w:tcPr>
          <w:p w14:paraId="2E3F6F51" w14:textId="77777777" w:rsidR="00F44D67" w:rsidRPr="00B304D6" w:rsidRDefault="00F44D67" w:rsidP="00CD6EB2">
            <w:pPr>
              <w:jc w:val="both"/>
            </w:pPr>
            <w:r w:rsidRPr="00B304D6">
              <w:t>подготовка к тестированию, подготовка презентаций</w:t>
            </w:r>
          </w:p>
        </w:tc>
        <w:tc>
          <w:tcPr>
            <w:tcW w:w="2557" w:type="dxa"/>
          </w:tcPr>
          <w:p w14:paraId="529E45C6" w14:textId="12D5397B" w:rsidR="00F44D67" w:rsidRPr="00B304D6" w:rsidRDefault="00677D3C" w:rsidP="00CD6EB2">
            <w:pPr>
              <w:jc w:val="center"/>
            </w:pPr>
            <w:r>
              <w:t>8</w:t>
            </w:r>
          </w:p>
        </w:tc>
        <w:tc>
          <w:tcPr>
            <w:tcW w:w="5041" w:type="dxa"/>
          </w:tcPr>
          <w:p w14:paraId="1CE7A47C" w14:textId="5A69AEDC" w:rsidR="00F44D67" w:rsidRPr="00B304D6" w:rsidRDefault="00F44D67" w:rsidP="001957E7">
            <w:pPr>
              <w:jc w:val="both"/>
              <w:rPr>
                <w:i/>
              </w:rPr>
            </w:pPr>
            <w:r w:rsidRPr="001610E6">
              <w:t>Коммерческое представительство в сфере международной торговли. Международные контракты под уступку денежного требования. Встречные (товарообменные) международные контракты. Международный договор коммерческой концессии.</w:t>
            </w:r>
          </w:p>
        </w:tc>
      </w:tr>
    </w:tbl>
    <w:p w14:paraId="2C4A108B" w14:textId="77777777" w:rsidR="000922FA" w:rsidRPr="00B304D6" w:rsidRDefault="000922FA" w:rsidP="001451BE">
      <w:pPr>
        <w:jc w:val="both"/>
        <w:rPr>
          <w:i/>
        </w:rPr>
      </w:pPr>
    </w:p>
    <w:p w14:paraId="468A440D" w14:textId="77777777" w:rsidR="00EB1AF4" w:rsidRPr="009D3B2D" w:rsidRDefault="00EB1AF4" w:rsidP="001451BE">
      <w:pPr>
        <w:jc w:val="both"/>
        <w:rPr>
          <w:i/>
          <w:highlight w:val="yellow"/>
        </w:rPr>
      </w:pPr>
    </w:p>
    <w:p w14:paraId="416177DF" w14:textId="76090964" w:rsidR="000922FA" w:rsidRDefault="000922FA" w:rsidP="001451BE">
      <w:pPr>
        <w:jc w:val="both"/>
      </w:pPr>
      <w:r w:rsidRPr="001B305F">
        <w:t>9.1.2.</w:t>
      </w:r>
      <w:r w:rsidR="00010B55" w:rsidRPr="001B305F">
        <w:t xml:space="preserve"> </w:t>
      </w:r>
      <w:r w:rsidRPr="001B305F">
        <w:t>Методическое обеспечение для аудиторной и внеаудиторной самостоятельной работы</w:t>
      </w:r>
    </w:p>
    <w:p w14:paraId="53BA4AF8" w14:textId="77777777" w:rsidR="007C5558" w:rsidRPr="001B305F" w:rsidRDefault="007C5558" w:rsidP="001451BE">
      <w:pPr>
        <w:jc w:val="both"/>
      </w:pPr>
    </w:p>
    <w:p w14:paraId="44DCDC76" w14:textId="5C5F1DEC" w:rsidR="0018433F" w:rsidRPr="001B305F" w:rsidRDefault="0018433F" w:rsidP="0018433F">
      <w:pPr>
        <w:pStyle w:val="Style3"/>
        <w:widowControl/>
        <w:ind w:firstLine="701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Указанная дисциплина изучается на протяжении </w:t>
      </w:r>
      <w:r w:rsidR="0034722A">
        <w:rPr>
          <w:rStyle w:val="FontStyle22"/>
          <w:sz w:val="24"/>
        </w:rPr>
        <w:t>седьмого</w:t>
      </w:r>
      <w:r w:rsidR="00094B85">
        <w:rPr>
          <w:rStyle w:val="FontStyle22"/>
          <w:sz w:val="24"/>
        </w:rPr>
        <w:t xml:space="preserve"> семестра по очной форме обучения </w:t>
      </w:r>
      <w:r w:rsidRPr="001B305F">
        <w:rPr>
          <w:rStyle w:val="FontStyle22"/>
          <w:sz w:val="24"/>
        </w:rPr>
        <w:t xml:space="preserve">и завершается </w:t>
      </w:r>
      <w:r w:rsidRPr="001B305F">
        <w:rPr>
          <w:rStyle w:val="FontStyle20"/>
          <w:sz w:val="24"/>
        </w:rPr>
        <w:t xml:space="preserve">зачетом. </w:t>
      </w:r>
      <w:r w:rsidRPr="001B305F">
        <w:rPr>
          <w:rStyle w:val="FontStyle22"/>
          <w:sz w:val="24"/>
        </w:rPr>
        <w:t xml:space="preserve">В ходе обучения основными видами учебных занятий являются лекции и семинарские занятия, индивидуальные консультации. В ходе </w:t>
      </w:r>
      <w:r w:rsidRPr="001B305F">
        <w:rPr>
          <w:rStyle w:val="FontStyle25"/>
          <w:b w:val="0"/>
          <w:bCs/>
          <w:sz w:val="24"/>
        </w:rPr>
        <w:t>лекций</w:t>
      </w:r>
      <w:r w:rsidRPr="001B305F">
        <w:rPr>
          <w:rStyle w:val="FontStyle25"/>
          <w:bCs/>
          <w:sz w:val="24"/>
        </w:rPr>
        <w:t xml:space="preserve"> </w:t>
      </w:r>
      <w:r w:rsidRPr="001B305F">
        <w:rPr>
          <w:rStyle w:val="FontStyle22"/>
          <w:sz w:val="24"/>
        </w:rPr>
        <w:t>рассматриваются основные понятия тем, связанные с ними теоретические и практические проблемы, даются рекомендации для самостоятельной работы и подготовки к семинарам.</w:t>
      </w:r>
    </w:p>
    <w:p w14:paraId="680281BE" w14:textId="77777777" w:rsidR="0018433F" w:rsidRPr="001B305F" w:rsidRDefault="0018433F" w:rsidP="0018433F">
      <w:pPr>
        <w:pStyle w:val="Style3"/>
        <w:widowControl/>
        <w:ind w:firstLine="698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В ходе </w:t>
      </w:r>
      <w:r w:rsidRPr="001B305F">
        <w:rPr>
          <w:rStyle w:val="FontStyle25"/>
          <w:b w:val="0"/>
          <w:bCs/>
          <w:sz w:val="24"/>
        </w:rPr>
        <w:t>семинарских занятий</w:t>
      </w:r>
      <w:r w:rsidRPr="001B305F">
        <w:rPr>
          <w:rStyle w:val="FontStyle25"/>
          <w:bCs/>
          <w:sz w:val="24"/>
        </w:rPr>
        <w:t xml:space="preserve"> </w:t>
      </w:r>
      <w:r w:rsidRPr="001B305F">
        <w:rPr>
          <w:rStyle w:val="FontStyle22"/>
          <w:sz w:val="24"/>
        </w:rPr>
        <w:t xml:space="preserve">углубляются и </w:t>
      </w:r>
      <w:r w:rsidRPr="001B305F">
        <w:rPr>
          <w:rStyle w:val="FontStyle23"/>
          <w:sz w:val="24"/>
        </w:rPr>
        <w:t xml:space="preserve">закрепляются </w:t>
      </w:r>
      <w:r w:rsidRPr="001B305F">
        <w:rPr>
          <w:rStyle w:val="FontStyle22"/>
          <w:sz w:val="24"/>
        </w:rPr>
        <w:t>знания магистрантов по ряду рассмотренных на лекциях вопросов, развиваются навыки ведения публичной дискуссии, умения аргументировать и защищать выдвигаемые в них положения, а также их соотношение с юридической практикой.</w:t>
      </w:r>
    </w:p>
    <w:p w14:paraId="43383EEC" w14:textId="7A605D09" w:rsidR="0018433F" w:rsidRPr="001B305F" w:rsidRDefault="0018433F" w:rsidP="0018433F">
      <w:pPr>
        <w:pStyle w:val="Style3"/>
        <w:widowControl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При подготовке к семинарским занятиям каждый </w:t>
      </w:r>
      <w:r w:rsidR="007C5558">
        <w:rPr>
          <w:rStyle w:val="FontStyle22"/>
          <w:sz w:val="24"/>
        </w:rPr>
        <w:t>обучающийся</w:t>
      </w:r>
      <w:r w:rsidRPr="001B305F">
        <w:rPr>
          <w:rStyle w:val="FontStyle22"/>
          <w:sz w:val="24"/>
        </w:rPr>
        <w:t xml:space="preserve"> должен:</w:t>
      </w:r>
    </w:p>
    <w:p w14:paraId="5FD2C8F6" w14:textId="77777777" w:rsidR="0018433F" w:rsidRPr="001B305F" w:rsidRDefault="0018433F" w:rsidP="00570FA8">
      <w:pPr>
        <w:pStyle w:val="Style8"/>
        <w:widowControl/>
        <w:numPr>
          <w:ilvl w:val="0"/>
          <w:numId w:val="7"/>
        </w:numPr>
        <w:tabs>
          <w:tab w:val="left" w:pos="1435"/>
        </w:tabs>
        <w:spacing w:line="240" w:lineRule="auto"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>изучить рекомендованную учебную литературу;</w:t>
      </w:r>
    </w:p>
    <w:p w14:paraId="34746E6B" w14:textId="77777777" w:rsidR="0018433F" w:rsidRPr="001B305F" w:rsidRDefault="0018433F" w:rsidP="00570FA8">
      <w:pPr>
        <w:pStyle w:val="Style8"/>
        <w:widowControl/>
        <w:numPr>
          <w:ilvl w:val="0"/>
          <w:numId w:val="7"/>
        </w:numPr>
        <w:tabs>
          <w:tab w:val="left" w:pos="1435"/>
        </w:tabs>
        <w:spacing w:line="240" w:lineRule="auto"/>
        <w:jc w:val="left"/>
        <w:rPr>
          <w:rStyle w:val="FontStyle22"/>
          <w:sz w:val="24"/>
        </w:rPr>
      </w:pPr>
      <w:r w:rsidRPr="001B305F">
        <w:rPr>
          <w:rStyle w:val="FontStyle22"/>
          <w:sz w:val="24"/>
        </w:rPr>
        <w:t>подготовить ответы на все вопросы семинара.</w:t>
      </w:r>
    </w:p>
    <w:p w14:paraId="71BCCBAB" w14:textId="77777777" w:rsidR="0018433F" w:rsidRPr="001B305F" w:rsidRDefault="0018433F" w:rsidP="0018433F">
      <w:pPr>
        <w:pStyle w:val="Style3"/>
        <w:widowControl/>
        <w:ind w:firstLine="703"/>
        <w:rPr>
          <w:rStyle w:val="FontStyle22"/>
          <w:sz w:val="24"/>
        </w:rPr>
      </w:pPr>
      <w:r w:rsidRPr="001B305F">
        <w:rPr>
          <w:rStyle w:val="FontStyle22"/>
          <w:sz w:val="24"/>
        </w:rPr>
        <w:t xml:space="preserve">По согласованию с преподавателем магистрант может </w:t>
      </w:r>
      <w:r w:rsidRPr="001B305F">
        <w:rPr>
          <w:rStyle w:val="FontStyle24"/>
          <w:sz w:val="24"/>
        </w:rPr>
        <w:t xml:space="preserve">подготовить </w:t>
      </w:r>
      <w:r w:rsidRPr="001B305F">
        <w:rPr>
          <w:rStyle w:val="FontStyle22"/>
          <w:sz w:val="24"/>
        </w:rPr>
        <w:t>реферат, доклад или сообщение по теме семинара. В процессе подготовки к семинару магистранты могут воспользоваться консультациями преподавателя.</w:t>
      </w:r>
    </w:p>
    <w:p w14:paraId="534074FC" w14:textId="77777777" w:rsidR="00543FCA" w:rsidRPr="001B305F" w:rsidRDefault="00543FCA" w:rsidP="00543FCA">
      <w:pPr>
        <w:overflowPunct w:val="0"/>
        <w:ind w:right="20" w:firstLine="709"/>
        <w:jc w:val="both"/>
      </w:pPr>
      <w:r w:rsidRPr="001B305F">
        <w:t xml:space="preserve">Самостоятельная внеаудиторная работа по курсу включает изучение учебной и научной литературы, повторение лекционного материала, </w:t>
      </w:r>
      <w:r w:rsidR="00CD6EB2" w:rsidRPr="001B305F">
        <w:t xml:space="preserve">подготовку презентаций, </w:t>
      </w:r>
      <w:r w:rsidRPr="001B305F">
        <w:t>подготовку к практическим занятиям, а также к текущему и итоговому контролю.</w:t>
      </w:r>
    </w:p>
    <w:p w14:paraId="6AD4D29E" w14:textId="77777777" w:rsidR="00543FCA" w:rsidRPr="001B305F" w:rsidRDefault="00543FCA" w:rsidP="00543FCA">
      <w:pPr>
        <w:overflowPunct w:val="0"/>
        <w:ind w:firstLine="709"/>
        <w:jc w:val="both"/>
      </w:pPr>
      <w:r w:rsidRPr="001B305F">
        <w:t xml:space="preserve">Практические занятия предусматривают совершенствование навыков работы с </w:t>
      </w:r>
      <w:r w:rsidRPr="001B305F">
        <w:lastRenderedPageBreak/>
        <w:t>первоисточниками и историко-правовым материалом, методологией изучения предметной специфики курса.</w:t>
      </w:r>
    </w:p>
    <w:p w14:paraId="01A0E6E5" w14:textId="77777777" w:rsidR="00543FCA" w:rsidRPr="001B305F" w:rsidRDefault="00543FCA" w:rsidP="00543FCA">
      <w:pPr>
        <w:overflowPunct w:val="0"/>
        <w:ind w:firstLine="709"/>
        <w:jc w:val="both"/>
      </w:pPr>
      <w:r w:rsidRPr="001B305F">
        <w:t xml:space="preserve">Вопросы, не рассмотренные на лекциях и семинарских занятиях, должны быть изучены в ходе самостоятельной работы. Контроль самостоятельной работы слушателей над учебной программой курса осуществляется в ходе семинарских занятий методом устного </w:t>
      </w:r>
      <w:r w:rsidR="00CD6EB2" w:rsidRPr="001B305F">
        <w:t>блиц-</w:t>
      </w:r>
      <w:r w:rsidRPr="001B305F">
        <w:t xml:space="preserve">опроса. </w:t>
      </w:r>
    </w:p>
    <w:p w14:paraId="12CF2DAC" w14:textId="701C19E9" w:rsidR="004F7722" w:rsidRDefault="004F7722" w:rsidP="00543FCA">
      <w:pPr>
        <w:overflowPunct w:val="0"/>
        <w:ind w:firstLine="709"/>
        <w:jc w:val="both"/>
        <w:rPr>
          <w:highlight w:val="yellow"/>
        </w:rPr>
      </w:pPr>
    </w:p>
    <w:p w14:paraId="0C8B1F29" w14:textId="77777777" w:rsidR="00B96D27" w:rsidRDefault="00B96D27" w:rsidP="00B96D27">
      <w:pPr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14:paraId="50371A9F" w14:textId="77777777" w:rsidR="00B96D27" w:rsidRDefault="00B96D27" w:rsidP="00B96D27">
      <w:pPr>
        <w:jc w:val="both"/>
        <w:rPr>
          <w:b/>
        </w:rPr>
      </w:pPr>
    </w:p>
    <w:p w14:paraId="6D051E79" w14:textId="77777777" w:rsidR="00B96D27" w:rsidRDefault="00B96D27" w:rsidP="00B96D27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786F0A8E" w14:textId="77777777" w:rsidR="00B96D27" w:rsidRDefault="00B96D27" w:rsidP="00B96D27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14:paraId="56F4DA80" w14:textId="77777777" w:rsidR="00B96D27" w:rsidRDefault="00B96D27" w:rsidP="00B96D27">
      <w:pPr>
        <w:ind w:firstLine="708"/>
        <w:jc w:val="both"/>
      </w:pPr>
    </w:p>
    <w:p w14:paraId="0A6F5684" w14:textId="77777777" w:rsidR="00B96D27" w:rsidRDefault="00B96D27" w:rsidP="00B96D27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14:paraId="6C56BCA6" w14:textId="77777777" w:rsidR="00B96D27" w:rsidRPr="008E36E5" w:rsidRDefault="00B96D27" w:rsidP="00B96D27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7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consultant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14:paraId="56901D12" w14:textId="77777777" w:rsidR="00B96D27" w:rsidRPr="008E36E5" w:rsidRDefault="00B96D27" w:rsidP="00B96D27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8" w:history="1"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garant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14:paraId="71B8239D" w14:textId="77777777" w:rsidR="00B96D27" w:rsidRPr="008E36E5" w:rsidRDefault="00B96D27" w:rsidP="00B96D27">
      <w:pPr>
        <w:tabs>
          <w:tab w:val="num" w:pos="1080"/>
        </w:tabs>
        <w:spacing w:before="240"/>
        <w:ind w:left="1080" w:hanging="436"/>
      </w:pPr>
      <w:r w:rsidRPr="008E36E5">
        <w:t xml:space="preserve">-     Электронная библиотека Дипломатической Академии  МИД России  - </w:t>
      </w:r>
      <w:hyperlink r:id="rId19" w:history="1">
        <w:r w:rsidRPr="008E36E5">
          <w:rPr>
            <w:rStyle w:val="a9"/>
          </w:rPr>
          <w:t>http://ebiblio.dipacademy.ru</w:t>
        </w:r>
      </w:hyperlink>
      <w:r w:rsidRPr="008E36E5">
        <w:t>.</w:t>
      </w:r>
    </w:p>
    <w:p w14:paraId="403B2357" w14:textId="77777777" w:rsidR="00B96D27" w:rsidRDefault="00B96D27" w:rsidP="00B96D27">
      <w:pPr>
        <w:numPr>
          <w:ilvl w:val="0"/>
          <w:numId w:val="22"/>
        </w:numPr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0" w:history="1">
        <w:r w:rsidRPr="008E36E5">
          <w:rPr>
            <w:rStyle w:val="a9"/>
          </w:rPr>
          <w:t>https://e.lanbook.com/</w:t>
        </w:r>
      </w:hyperlink>
      <w:r w:rsidRPr="008E36E5">
        <w:t xml:space="preserve">. </w:t>
      </w:r>
    </w:p>
    <w:p w14:paraId="37C78A43" w14:textId="77777777" w:rsidR="00B96D27" w:rsidRPr="00A73734" w:rsidRDefault="00B96D27" w:rsidP="00B96D27">
      <w:pPr>
        <w:ind w:firstLine="644"/>
        <w:jc w:val="both"/>
      </w:pPr>
      <w:r>
        <w:t>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1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14:paraId="7D0FF504" w14:textId="77777777" w:rsidR="00B96D27" w:rsidRPr="00440199" w:rsidRDefault="00B96D27" w:rsidP="00B96D27">
      <w:pPr>
        <w:ind w:firstLine="644"/>
        <w:jc w:val="both"/>
      </w:pPr>
    </w:p>
    <w:p w14:paraId="6837A1FF" w14:textId="77777777" w:rsidR="00B96D27" w:rsidRPr="008E36E5" w:rsidRDefault="00B96D27" w:rsidP="00B96D27">
      <w:pPr>
        <w:tabs>
          <w:tab w:val="num" w:pos="1080"/>
        </w:tabs>
        <w:ind w:left="644"/>
      </w:pPr>
      <w:r>
        <w:t xml:space="preserve">- 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2" w:history="1">
        <w:r w:rsidRPr="008E36E5">
          <w:rPr>
            <w:rStyle w:val="a9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14:paraId="394EA41B" w14:textId="77777777" w:rsidR="00B96D27" w:rsidRPr="008E36E5" w:rsidRDefault="00B96D27" w:rsidP="00B96D27">
      <w:pPr>
        <w:numPr>
          <w:ilvl w:val="0"/>
          <w:numId w:val="22"/>
        </w:numPr>
        <w:spacing w:before="240"/>
        <w:ind w:left="1080"/>
      </w:pPr>
      <w:r w:rsidRPr="008E36E5">
        <w:t xml:space="preserve">ЭБС «Юрайт»  -  </w:t>
      </w:r>
      <w:hyperlink r:id="rId23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biblio</w:t>
        </w:r>
        <w:r w:rsidRPr="008E36E5">
          <w:rPr>
            <w:rStyle w:val="a9"/>
          </w:rPr>
          <w:t>-</w:t>
        </w:r>
        <w:r w:rsidRPr="008E36E5">
          <w:rPr>
            <w:rStyle w:val="a9"/>
            <w:lang w:val="en-US"/>
          </w:rPr>
          <w:t>online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</w:hyperlink>
      <w:r w:rsidRPr="008E36E5">
        <w:t>.</w:t>
      </w:r>
    </w:p>
    <w:p w14:paraId="18FA6BF0" w14:textId="77777777" w:rsidR="00B96D27" w:rsidRPr="008E36E5" w:rsidRDefault="00B96D27" w:rsidP="00B96D27">
      <w:pPr>
        <w:numPr>
          <w:ilvl w:val="0"/>
          <w:numId w:val="22"/>
        </w:numPr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4" w:history="1">
        <w:r w:rsidRPr="008E36E5">
          <w:rPr>
            <w:rStyle w:val="a9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14:paraId="5A0B9EA4" w14:textId="77777777" w:rsidR="00B96D27" w:rsidRPr="008E36E5" w:rsidRDefault="00B96D27" w:rsidP="00B96D27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5" w:history="1">
        <w:r w:rsidRPr="008E36E5">
          <w:rPr>
            <w:rStyle w:val="a9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14:paraId="0AD1EC39" w14:textId="77777777" w:rsidR="00B96D27" w:rsidRPr="008E36E5" w:rsidRDefault="00B96D27" w:rsidP="00B96D27">
      <w:pPr>
        <w:tabs>
          <w:tab w:val="num" w:pos="1080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6" w:history="1">
        <w:r w:rsidRPr="008E36E5">
          <w:rPr>
            <w:rStyle w:val="a9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14:paraId="325FF6BD" w14:textId="77777777" w:rsidR="00B96D27" w:rsidRPr="008E36E5" w:rsidRDefault="00B96D27" w:rsidP="00B96D27">
      <w:pPr>
        <w:tabs>
          <w:tab w:val="num" w:pos="1080"/>
        </w:tabs>
        <w:ind w:left="644"/>
        <w:rPr>
          <w:lang w:val="en-US"/>
        </w:rPr>
      </w:pPr>
    </w:p>
    <w:p w14:paraId="268974B2" w14:textId="77777777" w:rsidR="00B96D27" w:rsidRPr="008E36E5" w:rsidRDefault="00B96D27" w:rsidP="00B96D27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7" w:history="1">
        <w:r w:rsidRPr="008E36E5">
          <w:rPr>
            <w:rStyle w:val="a9"/>
          </w:rPr>
          <w:t>https://www.isras.ru/Databank.html</w:t>
        </w:r>
      </w:hyperlink>
      <w:r w:rsidRPr="008E36E5">
        <w:t xml:space="preserve">.      </w:t>
      </w:r>
    </w:p>
    <w:p w14:paraId="024EA7CF" w14:textId="77777777" w:rsidR="00B96D27" w:rsidRPr="008E36E5" w:rsidRDefault="00B96D27" w:rsidP="00B96D27">
      <w:pPr>
        <w:ind w:firstLine="644"/>
      </w:pPr>
      <w:r w:rsidRPr="008E36E5">
        <w:t xml:space="preserve">- База открытых данных Минтруда России - </w:t>
      </w:r>
      <w:hyperlink r:id="rId28" w:history="1">
        <w:r w:rsidRPr="008E36E5">
          <w:rPr>
            <w:rStyle w:val="a9"/>
          </w:rPr>
          <w:t>https://rosmintrud.ru/opendata</w:t>
        </w:r>
      </w:hyperlink>
      <w:r w:rsidRPr="008E36E5">
        <w:t>.</w:t>
      </w:r>
    </w:p>
    <w:p w14:paraId="1E886D31" w14:textId="77777777" w:rsidR="00B96D27" w:rsidRPr="008E36E5" w:rsidRDefault="00B96D27" w:rsidP="00B96D27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29" w:history="1">
        <w:r w:rsidRPr="008E36E5">
          <w:rPr>
            <w:rStyle w:val="a9"/>
          </w:rPr>
          <w:t>http://economy.gov.ru/minec/about/systems/infosystems/</w:t>
        </w:r>
      </w:hyperlink>
      <w:r w:rsidRPr="008E36E5">
        <w:t>.</w:t>
      </w:r>
    </w:p>
    <w:p w14:paraId="72D1C518" w14:textId="77777777" w:rsidR="00B96D27" w:rsidRPr="008E36E5" w:rsidRDefault="00B96D27" w:rsidP="00B96D27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0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14:paraId="748327D2" w14:textId="77777777" w:rsidR="00B96D27" w:rsidRPr="008E36E5" w:rsidRDefault="00B96D27" w:rsidP="00B96D27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1" w:history="1">
        <w:r w:rsidRPr="008E36E5">
          <w:rPr>
            <w:rStyle w:val="a9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14:paraId="669B981A" w14:textId="77777777" w:rsidR="00B96D27" w:rsidRPr="008E36E5" w:rsidRDefault="00B96D27" w:rsidP="00B96D27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2" w:history="1">
        <w:r w:rsidRPr="008E36E5">
          <w:rPr>
            <w:rStyle w:val="a9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7A26FE2D" w14:textId="77777777" w:rsidR="00B96D27" w:rsidRPr="008E36E5" w:rsidRDefault="00B96D27" w:rsidP="00B96D27">
      <w:pPr>
        <w:ind w:firstLine="644"/>
      </w:pPr>
      <w:r w:rsidRPr="008E36E5">
        <w:t xml:space="preserve">- База программных средств налогового учета - </w:t>
      </w:r>
      <w:hyperlink r:id="rId33" w:history="1">
        <w:r w:rsidRPr="008E36E5">
          <w:rPr>
            <w:rStyle w:val="a9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44F1F14B" w14:textId="77777777" w:rsidR="00B96D27" w:rsidRPr="008E36E5" w:rsidRDefault="00B96D27" w:rsidP="00B96D27">
      <w:pPr>
        <w:ind w:left="644"/>
      </w:pPr>
      <w:r w:rsidRPr="008E36E5">
        <w:lastRenderedPageBreak/>
        <w:t xml:space="preserve">- База данных агентства по рыночным исследованиям и консалтингу - </w:t>
      </w:r>
      <w:hyperlink r:id="rId34" w:history="1">
        <w:r w:rsidRPr="005C5F4E">
          <w:rPr>
            <w:rStyle w:val="a9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10C2A849" w14:textId="77777777" w:rsidR="00B96D27" w:rsidRPr="008E36E5" w:rsidRDefault="00B96D27" w:rsidP="00B96D27">
      <w:pPr>
        <w:ind w:firstLine="644"/>
      </w:pPr>
      <w:r w:rsidRPr="008E36E5">
        <w:t xml:space="preserve">- База данных Всемирного банка - Открытые данные -  </w:t>
      </w:r>
      <w:hyperlink r:id="rId35" w:history="1">
        <w:r w:rsidRPr="008E36E5">
          <w:rPr>
            <w:rStyle w:val="a9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16BEAA6D" w14:textId="77777777" w:rsidR="00B96D27" w:rsidRPr="008E36E5" w:rsidRDefault="00B96D27" w:rsidP="00B96D27">
      <w:pPr>
        <w:ind w:left="644"/>
      </w:pPr>
      <w:r w:rsidRPr="008E36E5">
        <w:t xml:space="preserve">- Базы данных Международного валютного фонда - </w:t>
      </w:r>
      <w:hyperlink r:id="rId36" w:history="1">
        <w:r w:rsidRPr="008E36E5">
          <w:rPr>
            <w:rStyle w:val="a9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2B9CCA07" w14:textId="77777777" w:rsidR="00B96D27" w:rsidRPr="008E36E5" w:rsidRDefault="00B96D27" w:rsidP="00B96D27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7" w:history="1">
        <w:r w:rsidRPr="008E36E5">
          <w:rPr>
            <w:rStyle w:val="a9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38FF2B63" w14:textId="77777777" w:rsidR="00B96D27" w:rsidRPr="008E36E5" w:rsidRDefault="00B96D27" w:rsidP="00B96D27">
      <w:pPr>
        <w:ind w:left="644"/>
      </w:pPr>
      <w:r w:rsidRPr="008E36E5">
        <w:t>- База данных исследований Центра стратегических разработок -</w:t>
      </w:r>
      <w:hyperlink r:id="rId38" w:history="1">
        <w:r w:rsidRPr="008E36E5">
          <w:rPr>
            <w:rStyle w:val="a9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30303B53" w14:textId="77777777" w:rsidR="00B96D27" w:rsidRPr="008E36E5" w:rsidRDefault="00B96D27" w:rsidP="00B96D27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9" w:history="1">
        <w:r w:rsidRPr="008E36E5">
          <w:rPr>
            <w:rStyle w:val="a9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4560A822" w14:textId="77777777" w:rsidR="00B96D27" w:rsidRPr="008E36E5" w:rsidRDefault="00B96D27" w:rsidP="00B96D27">
      <w:pPr>
        <w:ind w:firstLine="644"/>
      </w:pPr>
      <w:r w:rsidRPr="008E36E5">
        <w:t xml:space="preserve">- База открытых данных Росфинмониторинга - </w:t>
      </w:r>
      <w:hyperlink r:id="rId40" w:history="1">
        <w:r w:rsidRPr="008E36E5">
          <w:rPr>
            <w:rStyle w:val="a9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281EF70C" w14:textId="77777777" w:rsidR="00B96D27" w:rsidRPr="008E36E5" w:rsidRDefault="00B96D27" w:rsidP="00B96D27">
      <w:pPr>
        <w:ind w:firstLine="644"/>
      </w:pPr>
      <w:r w:rsidRPr="008E36E5">
        <w:t xml:space="preserve">- База данных «Финансовые рынки» ЦБ РФ - </w:t>
      </w:r>
      <w:hyperlink r:id="rId41" w:history="1">
        <w:r w:rsidRPr="008E36E5">
          <w:rPr>
            <w:rStyle w:val="a9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46F840E7" w14:textId="77777777" w:rsidR="00B96D27" w:rsidRPr="008E36E5" w:rsidRDefault="00B96D27" w:rsidP="00B96D27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2" w:history="1">
        <w:r w:rsidRPr="008E36E5">
          <w:rPr>
            <w:rStyle w:val="a9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14:paraId="3CDECAF0" w14:textId="77777777" w:rsidR="00B96D27" w:rsidRPr="008E36E5" w:rsidRDefault="00B96D27" w:rsidP="00B96D27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3" w:history="1">
        <w:r w:rsidRPr="008E36E5">
          <w:rPr>
            <w:rStyle w:val="a9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4A1C3E0A" w14:textId="77777777" w:rsidR="00B96D27" w:rsidRPr="008E36E5" w:rsidRDefault="00B96D27" w:rsidP="00B96D27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4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levada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</w:p>
    <w:p w14:paraId="3884F234" w14:textId="77777777" w:rsidR="00B96D27" w:rsidRPr="008E36E5" w:rsidRDefault="00B96D27" w:rsidP="00B96D27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5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wciom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  <w:r w:rsidRPr="008E36E5">
          <w:rPr>
            <w:rStyle w:val="a9"/>
            <w:lang w:val="en-US"/>
          </w:rPr>
          <w:t>database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5F4C964C" w14:textId="77777777" w:rsidR="00B96D27" w:rsidRPr="008E36E5" w:rsidRDefault="00B96D27" w:rsidP="00B96D27">
      <w:pPr>
        <w:ind w:firstLine="644"/>
      </w:pPr>
      <w:r w:rsidRPr="008E36E5">
        <w:t xml:space="preserve">- Базы данных Фонда "Общественное мнение" (ФОМ) - </w:t>
      </w:r>
      <w:hyperlink r:id="rId46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fom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ru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182EC08C" w14:textId="77777777" w:rsidR="00B96D27" w:rsidRPr="008E36E5" w:rsidRDefault="00B96D27" w:rsidP="00B96D27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7" w:history="1">
        <w:r w:rsidRPr="008E36E5">
          <w:rPr>
            <w:rStyle w:val="a9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549D73A7" w14:textId="77777777" w:rsidR="00B96D27" w:rsidRPr="008E36E5" w:rsidRDefault="00B96D27" w:rsidP="00B96D27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8" w:history="1">
        <w:r w:rsidRPr="008E36E5">
          <w:rPr>
            <w:rStyle w:val="a9"/>
            <w:lang w:val="en-US"/>
          </w:rPr>
          <w:t>http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eurasiamonitor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org</w:t>
        </w:r>
        <w:r w:rsidRPr="008E36E5">
          <w:rPr>
            <w:rStyle w:val="a9"/>
          </w:rPr>
          <w:t>/</w:t>
        </w:r>
        <w:r w:rsidRPr="008E36E5">
          <w:rPr>
            <w:rStyle w:val="a9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14:paraId="376AC1BC" w14:textId="77777777" w:rsidR="00B96D27" w:rsidRPr="008E36E5" w:rsidRDefault="00B96D27" w:rsidP="00B96D27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49" w:history="1">
        <w:r w:rsidRPr="008E36E5">
          <w:rPr>
            <w:rStyle w:val="a9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15970AA3" w14:textId="77777777" w:rsidR="00B96D27" w:rsidRPr="008E36E5" w:rsidRDefault="00B96D27" w:rsidP="00B96D27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0" w:history="1">
        <w:r w:rsidRPr="008E36E5">
          <w:rPr>
            <w:rStyle w:val="a9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5E7FD1AD" w14:textId="77777777" w:rsidR="00B96D27" w:rsidRPr="008E36E5" w:rsidRDefault="00B96D27" w:rsidP="00B96D27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1" w:history="1">
        <w:r w:rsidRPr="008E36E5">
          <w:rPr>
            <w:rStyle w:val="a9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14:paraId="689BB81B" w14:textId="77777777" w:rsidR="00B96D27" w:rsidRPr="008E36E5" w:rsidRDefault="00B96D27" w:rsidP="00B96D27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2" w:history="1">
        <w:r w:rsidRPr="008E36E5">
          <w:rPr>
            <w:rStyle w:val="a9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14:paraId="38F2D0FB" w14:textId="77777777" w:rsidR="00B96D27" w:rsidRPr="008E36E5" w:rsidRDefault="00B96D27" w:rsidP="00B96D27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3" w:history="1">
        <w:r w:rsidRPr="008E36E5">
          <w:rPr>
            <w:rStyle w:val="a9"/>
            <w:lang w:val="en-US"/>
          </w:rPr>
          <w:t>https</w:t>
        </w:r>
        <w:r w:rsidRPr="008E36E5">
          <w:rPr>
            <w:rStyle w:val="a9"/>
          </w:rPr>
          <w:t>://</w:t>
        </w:r>
        <w:r w:rsidRPr="008E36E5">
          <w:rPr>
            <w:rStyle w:val="a9"/>
            <w:lang w:val="en-US"/>
          </w:rPr>
          <w:t>www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sciencedirect</w:t>
        </w:r>
        <w:r w:rsidRPr="008E36E5">
          <w:rPr>
            <w:rStyle w:val="a9"/>
          </w:rPr>
          <w:t>.</w:t>
        </w:r>
        <w:r w:rsidRPr="008E36E5">
          <w:rPr>
            <w:rStyle w:val="a9"/>
            <w:lang w:val="en-US"/>
          </w:rPr>
          <w:t>com</w:t>
        </w:r>
        <w:r w:rsidRPr="008E36E5">
          <w:rPr>
            <w:rStyle w:val="a9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14:paraId="5647F99C" w14:textId="77777777" w:rsidR="00B96D27" w:rsidRPr="008E36E5" w:rsidRDefault="00B96D27" w:rsidP="00B96D27">
      <w:pPr>
        <w:ind w:firstLine="644"/>
      </w:pPr>
      <w:r w:rsidRPr="008E36E5">
        <w:t xml:space="preserve">- Научная электронная библиотека - </w:t>
      </w:r>
      <w:hyperlink r:id="rId54" w:history="1">
        <w:r w:rsidRPr="008E36E5">
          <w:rPr>
            <w:rStyle w:val="a9"/>
          </w:rPr>
          <w:t>www.elibrary.ru</w:t>
        </w:r>
      </w:hyperlink>
      <w:r w:rsidRPr="008E36E5">
        <w:rPr>
          <w:color w:val="0000FF"/>
        </w:rPr>
        <w:t>.</w:t>
      </w:r>
    </w:p>
    <w:p w14:paraId="223FBA01" w14:textId="77777777" w:rsidR="00B96D27" w:rsidRPr="008E36E5" w:rsidRDefault="00B96D27" w:rsidP="00B96D27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5" w:history="1">
        <w:r w:rsidRPr="008E36E5">
          <w:rPr>
            <w:rStyle w:val="a9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01CF7429" w14:textId="77777777" w:rsidR="00B96D27" w:rsidRPr="008E36E5" w:rsidRDefault="00B96D27" w:rsidP="00B96D27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6" w:history="1">
        <w:r w:rsidRPr="008E36E5">
          <w:rPr>
            <w:rStyle w:val="a9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0EA7FA6D" w14:textId="77777777" w:rsidR="00B96D27" w:rsidRPr="008E36E5" w:rsidRDefault="00B96D27" w:rsidP="00B96D27">
      <w:pPr>
        <w:ind w:firstLine="644"/>
      </w:pPr>
      <w:r w:rsidRPr="008E36E5">
        <w:t xml:space="preserve">- Официальный сайт Правительства РФ - </w:t>
      </w:r>
      <w:hyperlink r:id="rId57" w:history="1">
        <w:r w:rsidRPr="008E36E5">
          <w:rPr>
            <w:rStyle w:val="a9"/>
          </w:rPr>
          <w:t>http://government.ru/</w:t>
        </w:r>
      </w:hyperlink>
      <w:r w:rsidRPr="008E36E5">
        <w:rPr>
          <w:color w:val="0000FF"/>
        </w:rPr>
        <w:t>.</w:t>
      </w:r>
    </w:p>
    <w:p w14:paraId="5D3EDD8C" w14:textId="77777777" w:rsidR="00B96D27" w:rsidRPr="008E36E5" w:rsidRDefault="00B96D27" w:rsidP="00B96D27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8" w:history="1">
        <w:r w:rsidRPr="008E36E5">
          <w:rPr>
            <w:rStyle w:val="a9"/>
          </w:rPr>
          <w:t>http://www.ksrf.ru</w:t>
        </w:r>
      </w:hyperlink>
      <w:r w:rsidRPr="008E36E5">
        <w:t>.</w:t>
      </w:r>
    </w:p>
    <w:p w14:paraId="4FC62C4F" w14:textId="77777777" w:rsidR="00B96D27" w:rsidRPr="008E36E5" w:rsidRDefault="00B96D27" w:rsidP="00B96D27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9" w:history="1">
        <w:r w:rsidRPr="008E36E5">
          <w:rPr>
            <w:rStyle w:val="a9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009EB47C" w14:textId="77777777" w:rsidR="00B96D27" w:rsidRPr="008E36E5" w:rsidRDefault="00B96D27" w:rsidP="00B96D27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0" w:history="1">
        <w:r w:rsidRPr="008E36E5">
          <w:rPr>
            <w:rStyle w:val="a9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14:paraId="637EAE18" w14:textId="77777777" w:rsidR="00B96D27" w:rsidRPr="008E36E5" w:rsidRDefault="00B96D27" w:rsidP="00B96D27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1" w:history="1">
        <w:r w:rsidRPr="008E36E5">
          <w:rPr>
            <w:rStyle w:val="a9"/>
          </w:rPr>
          <w:t>https://www.scopus.com</w:t>
        </w:r>
      </w:hyperlink>
      <w:r w:rsidRPr="008E36E5">
        <w:t xml:space="preserve">. </w:t>
      </w:r>
    </w:p>
    <w:p w14:paraId="0DE9BFA4" w14:textId="77777777" w:rsidR="00B96D27" w:rsidRDefault="00B96D27" w:rsidP="00B96D27">
      <w:pPr>
        <w:ind w:left="644"/>
      </w:pPr>
      <w:r>
        <w:t xml:space="preserve">- </w:t>
      </w:r>
      <w:r w:rsidRPr="008E36E5">
        <w:t xml:space="preserve">Сайт Института Ближнего Востока - </w:t>
      </w:r>
      <w:hyperlink r:id="rId62" w:history="1">
        <w:r w:rsidRPr="008E36E5">
          <w:rPr>
            <w:rStyle w:val="a9"/>
          </w:rPr>
          <w:t>http://www.iimes.su/</w:t>
        </w:r>
      </w:hyperlink>
      <w:r w:rsidRPr="008E36E5">
        <w:t xml:space="preserve">. </w:t>
      </w:r>
    </w:p>
    <w:p w14:paraId="5B69AB40" w14:textId="77777777" w:rsidR="00B96D27" w:rsidRPr="001757FE" w:rsidRDefault="00B96D27" w:rsidP="00B96D27">
      <w:pPr>
        <w:ind w:left="644"/>
        <w:rPr>
          <w:color w:val="37474E"/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8E36E5">
        <w:rPr>
          <w:color w:val="37474E"/>
          <w:shd w:val="clear" w:color="auto" w:fill="FFFFFF"/>
        </w:rPr>
        <w:t>-</w:t>
      </w:r>
      <w:hyperlink r:id="rId63" w:history="1">
        <w:r>
          <w:rPr>
            <w:rStyle w:val="a9"/>
          </w:rPr>
          <w:t>https://minobrnauki.gov.ru/common/upload/library/2020/03/Spisok_onlayn-kursov_20200315-02.pdf</w:t>
        </w:r>
      </w:hyperlink>
      <w:r>
        <w:t>.</w:t>
      </w:r>
    </w:p>
    <w:p w14:paraId="7FDBAAAF" w14:textId="77777777" w:rsidR="00B96D27" w:rsidRPr="008E36E5" w:rsidRDefault="00B96D27" w:rsidP="00B96D27">
      <w:pPr>
        <w:ind w:left="644"/>
      </w:pPr>
      <w:r w:rsidRPr="008E36E5">
        <w:t xml:space="preserve">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14:paraId="2930061E" w14:textId="77777777" w:rsidR="00B96D27" w:rsidRPr="008E36E5" w:rsidRDefault="00B96D27" w:rsidP="00B96D27">
      <w:pPr>
        <w:ind w:firstLine="644"/>
      </w:pPr>
      <w:r w:rsidRPr="008E36E5">
        <w:t xml:space="preserve"> </w:t>
      </w:r>
      <w:hyperlink r:id="rId64" w:history="1">
        <w:r w:rsidRPr="008E36E5">
          <w:rPr>
            <w:rStyle w:val="a9"/>
          </w:rPr>
          <w:t>http://www.hr-life.ru/</w:t>
        </w:r>
      </w:hyperlink>
      <w:r w:rsidRPr="008E36E5">
        <w:t>.</w:t>
      </w:r>
    </w:p>
    <w:p w14:paraId="32678132" w14:textId="77777777" w:rsidR="00B96D27" w:rsidRPr="008E36E5" w:rsidRDefault="00B96D27" w:rsidP="00B96D27">
      <w:pPr>
        <w:ind w:firstLine="644"/>
      </w:pPr>
      <w:r w:rsidRPr="008E36E5">
        <w:lastRenderedPageBreak/>
        <w:t xml:space="preserve">- Справочно-информационный портал ГРАМОТА.РУ - </w:t>
      </w:r>
      <w:hyperlink r:id="rId65" w:history="1">
        <w:r w:rsidRPr="008E36E5">
          <w:rPr>
            <w:rStyle w:val="a9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14:paraId="47D41BE7" w14:textId="77777777" w:rsidR="00B96D27" w:rsidRPr="008E36E5" w:rsidRDefault="00B96D27" w:rsidP="00B96D27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6" w:history="1">
        <w:r w:rsidRPr="008E36E5">
          <w:rPr>
            <w:rStyle w:val="a9"/>
          </w:rPr>
          <w:t>http://window.edu.ru/catalog/</w:t>
        </w:r>
      </w:hyperlink>
      <w:r w:rsidRPr="008E36E5">
        <w:rPr>
          <w:color w:val="0000FF"/>
        </w:rPr>
        <w:t>.</w:t>
      </w:r>
    </w:p>
    <w:p w14:paraId="2F3F445C" w14:textId="77777777" w:rsidR="00B96D27" w:rsidRPr="008E36E5" w:rsidRDefault="00B96D27" w:rsidP="00B96D27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7" w:history="1">
        <w:r w:rsidRPr="008E36E5">
          <w:rPr>
            <w:rStyle w:val="a9"/>
          </w:rPr>
          <w:t>http://ecsocman.hse.ru</w:t>
        </w:r>
      </w:hyperlink>
      <w:r w:rsidRPr="008E36E5">
        <w:t xml:space="preserve">. </w:t>
      </w:r>
    </w:p>
    <w:p w14:paraId="292E564A" w14:textId="77777777" w:rsidR="00B96D27" w:rsidRPr="008E36E5" w:rsidRDefault="00B96D27" w:rsidP="00B96D27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8" w:history="1">
        <w:r w:rsidRPr="008E36E5">
          <w:rPr>
            <w:rStyle w:val="a9"/>
          </w:rPr>
          <w:t>http://www.law.edu.ru</w:t>
        </w:r>
      </w:hyperlink>
      <w:r w:rsidRPr="008E36E5">
        <w:t xml:space="preserve">. </w:t>
      </w:r>
    </w:p>
    <w:p w14:paraId="71B118B1" w14:textId="77777777" w:rsidR="00B96D27" w:rsidRPr="008E36E5" w:rsidRDefault="00B96D27" w:rsidP="00B96D27">
      <w:pPr>
        <w:ind w:left="644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69" w:history="1">
        <w:r w:rsidRPr="008E36E5">
          <w:rPr>
            <w:rStyle w:val="a9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14:paraId="320D26E7" w14:textId="77777777" w:rsidR="00B96D27" w:rsidRPr="008E36E5" w:rsidRDefault="00B96D27" w:rsidP="00B96D27">
      <w:pPr>
        <w:rPr>
          <w:lang w:val="en-US"/>
        </w:rPr>
      </w:pPr>
    </w:p>
    <w:p w14:paraId="3BD9BEFC" w14:textId="77777777" w:rsidR="007C5558" w:rsidRPr="007C5558" w:rsidRDefault="007C5558" w:rsidP="00961889">
      <w:pPr>
        <w:jc w:val="both"/>
        <w:rPr>
          <w:b/>
        </w:rPr>
      </w:pPr>
      <w:r w:rsidRPr="007C5558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14:paraId="2B808C76" w14:textId="77777777" w:rsidR="007C5558" w:rsidRPr="007C5558" w:rsidRDefault="007C5558" w:rsidP="00961889">
      <w:pPr>
        <w:jc w:val="both"/>
        <w:rPr>
          <w:b/>
        </w:rPr>
      </w:pPr>
    </w:p>
    <w:p w14:paraId="7D994635" w14:textId="77777777" w:rsidR="007C5558" w:rsidRPr="007C5558" w:rsidRDefault="007C5558" w:rsidP="007C5558">
      <w:pPr>
        <w:ind w:firstLine="708"/>
        <w:jc w:val="both"/>
      </w:pPr>
      <w:r w:rsidRPr="007C5558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14:paraId="7C275A0F" w14:textId="77777777" w:rsidR="007C5558" w:rsidRPr="007C5558" w:rsidRDefault="007C5558" w:rsidP="007C5558">
      <w:pPr>
        <w:jc w:val="both"/>
      </w:pPr>
    </w:p>
    <w:p w14:paraId="0CB6E691" w14:textId="77777777" w:rsidR="007C5558" w:rsidRPr="007C5558" w:rsidRDefault="007C5558" w:rsidP="007C5558">
      <w:pPr>
        <w:ind w:firstLine="708"/>
        <w:jc w:val="both"/>
      </w:pPr>
      <w:r w:rsidRPr="007C5558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14:paraId="5FB7F88E" w14:textId="77777777" w:rsidR="007C5558" w:rsidRPr="007C5558" w:rsidRDefault="007C5558" w:rsidP="007C5558">
      <w:pPr>
        <w:ind w:firstLine="708"/>
        <w:jc w:val="both"/>
      </w:pPr>
    </w:p>
    <w:p w14:paraId="2FC73C0C" w14:textId="77777777" w:rsidR="007C5558" w:rsidRPr="007C5558" w:rsidRDefault="007C5558" w:rsidP="007C5558">
      <w:pPr>
        <w:ind w:firstLine="708"/>
        <w:jc w:val="both"/>
      </w:pPr>
      <w:r w:rsidRPr="007C5558"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14:paraId="095777BF" w14:textId="77777777" w:rsidR="007C5558" w:rsidRPr="007C5558" w:rsidRDefault="007C5558" w:rsidP="007C5558">
      <w:pPr>
        <w:ind w:firstLine="708"/>
        <w:jc w:val="both"/>
      </w:pPr>
    </w:p>
    <w:p w14:paraId="7B9996A0" w14:textId="77777777" w:rsidR="007C5558" w:rsidRPr="007C5558" w:rsidRDefault="007C5558" w:rsidP="007C5558">
      <w:pPr>
        <w:ind w:firstLine="708"/>
        <w:jc w:val="both"/>
      </w:pPr>
      <w:r w:rsidRPr="007C5558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14:paraId="4E3479D3" w14:textId="77777777" w:rsidR="007C5558" w:rsidRPr="007C5558" w:rsidRDefault="007C5558" w:rsidP="007C5558">
      <w:pPr>
        <w:ind w:firstLine="708"/>
        <w:jc w:val="both"/>
      </w:pPr>
    </w:p>
    <w:p w14:paraId="4E327DAD" w14:textId="77777777" w:rsidR="007C5558" w:rsidRPr="007C5558" w:rsidRDefault="007C5558" w:rsidP="007C5558">
      <w:pPr>
        <w:ind w:firstLine="708"/>
        <w:jc w:val="both"/>
      </w:pPr>
      <w:r w:rsidRPr="007C5558"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14:paraId="020C3084" w14:textId="77777777" w:rsidR="007C5558" w:rsidRPr="007C5558" w:rsidRDefault="007C5558" w:rsidP="007C5558"/>
    <w:p w14:paraId="698CAD79" w14:textId="7F293027" w:rsidR="00721A77" w:rsidRDefault="00721A77" w:rsidP="00C867A4">
      <w:pPr>
        <w:ind w:firstLine="708"/>
        <w:jc w:val="both"/>
      </w:pPr>
    </w:p>
    <w:p w14:paraId="6A29461F" w14:textId="4495B792" w:rsidR="00721A77" w:rsidRDefault="00721A77" w:rsidP="00C867A4">
      <w:pPr>
        <w:ind w:firstLine="708"/>
        <w:jc w:val="both"/>
      </w:pPr>
    </w:p>
    <w:p w14:paraId="3EB02B50" w14:textId="3A2B989E" w:rsidR="00721A77" w:rsidRDefault="00721A77" w:rsidP="00C867A4">
      <w:pPr>
        <w:ind w:firstLine="708"/>
        <w:jc w:val="both"/>
      </w:pPr>
    </w:p>
    <w:p w14:paraId="358AA89D" w14:textId="4C7DB047" w:rsidR="00B82EF0" w:rsidRDefault="00B82EF0" w:rsidP="00C867A4">
      <w:pPr>
        <w:ind w:firstLine="708"/>
        <w:jc w:val="both"/>
      </w:pPr>
    </w:p>
    <w:p w14:paraId="0CE06970" w14:textId="4D129BC5" w:rsidR="00B82EF0" w:rsidRDefault="00B82EF0" w:rsidP="00C867A4">
      <w:pPr>
        <w:ind w:firstLine="708"/>
        <w:jc w:val="both"/>
      </w:pPr>
    </w:p>
    <w:p w14:paraId="5DEEB29A" w14:textId="1664CF74" w:rsidR="00B82EF0" w:rsidRDefault="00B82EF0" w:rsidP="00C867A4">
      <w:pPr>
        <w:ind w:firstLine="708"/>
        <w:jc w:val="both"/>
      </w:pPr>
    </w:p>
    <w:p w14:paraId="347746D2" w14:textId="1C0F5B6B" w:rsidR="00B82EF0" w:rsidRDefault="00B82EF0" w:rsidP="00C867A4">
      <w:pPr>
        <w:ind w:firstLine="708"/>
        <w:jc w:val="both"/>
      </w:pPr>
    </w:p>
    <w:p w14:paraId="1432E979" w14:textId="3E24F5DF" w:rsidR="00B82EF0" w:rsidRDefault="00B82EF0" w:rsidP="00C867A4">
      <w:pPr>
        <w:ind w:firstLine="708"/>
        <w:jc w:val="both"/>
      </w:pPr>
    </w:p>
    <w:p w14:paraId="2AF93AD7" w14:textId="261E4567" w:rsidR="00B82EF0" w:rsidRDefault="00B82EF0" w:rsidP="00C867A4">
      <w:pPr>
        <w:ind w:firstLine="708"/>
        <w:jc w:val="both"/>
      </w:pPr>
    </w:p>
    <w:p w14:paraId="725953A9" w14:textId="4108BFD5" w:rsidR="00B82EF0" w:rsidRDefault="00B82EF0" w:rsidP="00C867A4">
      <w:pPr>
        <w:ind w:firstLine="708"/>
        <w:jc w:val="both"/>
      </w:pPr>
    </w:p>
    <w:p w14:paraId="07B42466" w14:textId="77777777" w:rsidR="00B82EF0" w:rsidRDefault="00B82EF0" w:rsidP="00C867A4">
      <w:pPr>
        <w:ind w:firstLine="708"/>
        <w:jc w:val="both"/>
      </w:pPr>
      <w:bookmarkStart w:id="0" w:name="_GoBack"/>
      <w:bookmarkEnd w:id="0"/>
    </w:p>
    <w:p w14:paraId="1E3EBE9B" w14:textId="27001863" w:rsidR="00961889" w:rsidRDefault="00961889" w:rsidP="00C867A4">
      <w:pPr>
        <w:ind w:firstLine="708"/>
        <w:jc w:val="both"/>
      </w:pPr>
    </w:p>
    <w:p w14:paraId="49B45585" w14:textId="0483B2A8" w:rsidR="00961889" w:rsidRDefault="00961889" w:rsidP="00C867A4">
      <w:pPr>
        <w:ind w:firstLine="708"/>
        <w:jc w:val="both"/>
      </w:pPr>
    </w:p>
    <w:p w14:paraId="4B698484" w14:textId="35896305" w:rsidR="00961889" w:rsidRDefault="00961889" w:rsidP="00C867A4">
      <w:pPr>
        <w:ind w:firstLine="708"/>
        <w:jc w:val="both"/>
      </w:pPr>
    </w:p>
    <w:p w14:paraId="72A895D3" w14:textId="77777777" w:rsidR="00961889" w:rsidRDefault="00961889" w:rsidP="00C867A4">
      <w:pPr>
        <w:ind w:firstLine="708"/>
        <w:jc w:val="both"/>
      </w:pPr>
    </w:p>
    <w:p w14:paraId="0A73E267" w14:textId="4D947707" w:rsidR="00721A77" w:rsidRDefault="00721A77" w:rsidP="00C867A4">
      <w:pPr>
        <w:ind w:firstLine="708"/>
        <w:jc w:val="both"/>
      </w:pPr>
    </w:p>
    <w:p w14:paraId="0CBEE3D7" w14:textId="553B664C" w:rsidR="00721A77" w:rsidRDefault="00721A77" w:rsidP="0007515C">
      <w:pPr>
        <w:jc w:val="both"/>
      </w:pPr>
    </w:p>
    <w:p w14:paraId="62DA4A31" w14:textId="77777777" w:rsidR="00AC6241" w:rsidRDefault="00AC6241" w:rsidP="00721A77">
      <w:pPr>
        <w:autoSpaceDE/>
        <w:autoSpaceDN/>
        <w:adjustRightInd/>
        <w:jc w:val="right"/>
        <w:rPr>
          <w:rFonts w:eastAsia="Calibri"/>
          <w:i/>
          <w:sz w:val="28"/>
          <w:szCs w:val="28"/>
        </w:rPr>
      </w:pPr>
    </w:p>
    <w:p w14:paraId="06BB6CDA" w14:textId="77777777" w:rsidR="00721A77" w:rsidRPr="00721A77" w:rsidRDefault="00721A77" w:rsidP="00721A77">
      <w:pPr>
        <w:autoSpaceDE/>
        <w:autoSpaceDN/>
        <w:adjustRightInd/>
        <w:jc w:val="right"/>
        <w:rPr>
          <w:rFonts w:eastAsia="Calibri"/>
          <w:i/>
          <w:sz w:val="28"/>
          <w:szCs w:val="28"/>
        </w:rPr>
      </w:pPr>
      <w:r w:rsidRPr="00721A77">
        <w:rPr>
          <w:rFonts w:eastAsia="Calibri"/>
          <w:i/>
          <w:sz w:val="28"/>
          <w:szCs w:val="28"/>
        </w:rPr>
        <w:lastRenderedPageBreak/>
        <w:t>Приложение 1 к РПД</w:t>
      </w:r>
    </w:p>
    <w:p w14:paraId="5F4B8E28" w14:textId="77777777" w:rsidR="00721A77" w:rsidRPr="00721A77" w:rsidRDefault="00721A77" w:rsidP="00721A77">
      <w:pPr>
        <w:autoSpaceDE/>
        <w:autoSpaceDN/>
        <w:adjustRightInd/>
        <w:jc w:val="right"/>
        <w:rPr>
          <w:rFonts w:eastAsia="Calibri"/>
        </w:rPr>
      </w:pPr>
    </w:p>
    <w:p w14:paraId="70997FC0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</w:rPr>
      </w:pPr>
    </w:p>
    <w:p w14:paraId="4BC6E62E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8794F40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высшего образования «Дипломатическая академия</w:t>
      </w:r>
    </w:p>
    <w:p w14:paraId="50E20A3D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Министерства иностранных дел Российской Федерации»</w:t>
      </w:r>
    </w:p>
    <w:p w14:paraId="0AAFA4A6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14:paraId="0F4C29A8" w14:textId="77777777" w:rsidR="00721A77" w:rsidRPr="00721A77" w:rsidRDefault="00721A77" w:rsidP="00721A77">
      <w:pPr>
        <w:autoSpaceDE/>
        <w:autoSpaceDN/>
        <w:adjustRightInd/>
        <w:ind w:firstLine="1134"/>
        <w:jc w:val="center"/>
        <w:rPr>
          <w:rFonts w:eastAsia="Calibri"/>
          <w:b/>
          <w:sz w:val="16"/>
          <w:szCs w:val="16"/>
        </w:rPr>
      </w:pPr>
      <w:r w:rsidRPr="00721A77">
        <w:rPr>
          <w:rFonts w:eastAsia="Calibri"/>
          <w:b/>
          <w:sz w:val="28"/>
          <w:szCs w:val="28"/>
        </w:rPr>
        <w:t>Кафедра международного права</w:t>
      </w:r>
    </w:p>
    <w:p w14:paraId="77E6D218" w14:textId="77777777" w:rsidR="00721A77" w:rsidRPr="00721A77" w:rsidRDefault="00721A77" w:rsidP="00721A77">
      <w:pPr>
        <w:widowControl/>
        <w:tabs>
          <w:tab w:val="left" w:pos="5670"/>
        </w:tabs>
        <w:autoSpaceDE/>
        <w:autoSpaceDN/>
        <w:adjustRightInd/>
        <w:spacing w:after="200" w:line="276" w:lineRule="auto"/>
        <w:ind w:left="5670" w:hanging="567"/>
        <w:jc w:val="both"/>
        <w:rPr>
          <w:rFonts w:eastAsia="Calibri"/>
          <w:sz w:val="28"/>
          <w:szCs w:val="28"/>
          <w:lang w:eastAsia="en-US"/>
        </w:rPr>
      </w:pPr>
    </w:p>
    <w:p w14:paraId="6D16C82B" w14:textId="77777777" w:rsidR="00721A77" w:rsidRPr="00721A77" w:rsidRDefault="00721A77" w:rsidP="00721A77">
      <w:pPr>
        <w:widowControl/>
        <w:tabs>
          <w:tab w:val="left" w:pos="5670"/>
        </w:tabs>
        <w:autoSpaceDE/>
        <w:autoSpaceDN/>
        <w:adjustRightInd/>
        <w:spacing w:after="200" w:line="276" w:lineRule="auto"/>
        <w:ind w:left="5670" w:hanging="567"/>
        <w:jc w:val="both"/>
        <w:rPr>
          <w:rFonts w:eastAsia="Calibri"/>
          <w:sz w:val="28"/>
          <w:szCs w:val="28"/>
          <w:lang w:eastAsia="en-US"/>
        </w:rPr>
      </w:pPr>
    </w:p>
    <w:p w14:paraId="1E0A17BA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43D0906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48FE57A" w14:textId="77777777" w:rsidR="00721A77" w:rsidRPr="00721A77" w:rsidRDefault="00721A77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  <w:r w:rsidRPr="00721A77">
        <w:rPr>
          <w:rFonts w:eastAsia="Calibri"/>
          <w:b/>
          <w:sz w:val="36"/>
          <w:szCs w:val="36"/>
        </w:rPr>
        <w:t>ФОНД</w:t>
      </w:r>
    </w:p>
    <w:p w14:paraId="0F6338F0" w14:textId="77777777" w:rsidR="00721A77" w:rsidRPr="00721A77" w:rsidRDefault="00721A77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  <w:r w:rsidRPr="00721A77">
        <w:rPr>
          <w:rFonts w:eastAsia="Calibri"/>
          <w:b/>
          <w:sz w:val="36"/>
          <w:szCs w:val="36"/>
        </w:rPr>
        <w:t>ОЦЕНОЧНЫХ СРЕДСТВ</w:t>
      </w:r>
    </w:p>
    <w:p w14:paraId="6C8C0AD4" w14:textId="77777777" w:rsidR="00721A77" w:rsidRPr="00721A77" w:rsidRDefault="00721A77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36"/>
          <w:szCs w:val="36"/>
        </w:rPr>
      </w:pPr>
    </w:p>
    <w:p w14:paraId="53885755" w14:textId="77777777" w:rsidR="00721A77" w:rsidRPr="00721A77" w:rsidRDefault="00721A77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для проведения текущего контроля, промежуточной аттестации по</w:t>
      </w:r>
    </w:p>
    <w:p w14:paraId="308B3C82" w14:textId="7421D4D4" w:rsidR="00721A77" w:rsidRDefault="00721A77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21A77">
        <w:rPr>
          <w:rFonts w:eastAsia="Calibri"/>
          <w:b/>
          <w:sz w:val="28"/>
          <w:szCs w:val="28"/>
        </w:rPr>
        <w:t>дисциплине (модулю)</w:t>
      </w:r>
    </w:p>
    <w:p w14:paraId="50EEBDD4" w14:textId="3BF309C9" w:rsidR="00961889" w:rsidRDefault="00961889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14:paraId="75CB297A" w14:textId="77777777" w:rsidR="00961889" w:rsidRPr="00721A77" w:rsidRDefault="00961889" w:rsidP="00721A77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14:paraId="6EB6FE98" w14:textId="4D1F6C17" w:rsidR="00721A77" w:rsidRPr="00721A77" w:rsidRDefault="00721A77" w:rsidP="007C555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21A77">
        <w:rPr>
          <w:rFonts w:eastAsia="Calibri"/>
          <w:b/>
          <w:sz w:val="28"/>
          <w:szCs w:val="28"/>
          <w:lang w:eastAsia="en-US"/>
        </w:rPr>
        <w:t>«</w:t>
      </w:r>
      <w:r w:rsidR="00701439">
        <w:rPr>
          <w:rFonts w:eastAsia="Calibri"/>
          <w:b/>
          <w:sz w:val="28"/>
          <w:szCs w:val="28"/>
          <w:lang w:eastAsia="en-US"/>
        </w:rPr>
        <w:t>Правовые основы международного</w:t>
      </w:r>
      <w:r w:rsidR="00192A28">
        <w:rPr>
          <w:rFonts w:eastAsia="Calibri"/>
          <w:b/>
          <w:sz w:val="28"/>
          <w:szCs w:val="28"/>
          <w:lang w:eastAsia="en-US"/>
        </w:rPr>
        <w:t xml:space="preserve"> к</w:t>
      </w:r>
      <w:r w:rsidR="00701439">
        <w:rPr>
          <w:rFonts w:eastAsia="Calibri"/>
          <w:b/>
          <w:sz w:val="28"/>
          <w:szCs w:val="28"/>
          <w:lang w:eastAsia="en-US"/>
        </w:rPr>
        <w:t>онтрактного права</w:t>
      </w:r>
      <w:r w:rsidRPr="00721A77">
        <w:rPr>
          <w:rFonts w:eastAsia="Calibri"/>
          <w:b/>
          <w:sz w:val="28"/>
          <w:szCs w:val="28"/>
          <w:lang w:eastAsia="en-US"/>
        </w:rPr>
        <w:t>»</w:t>
      </w:r>
    </w:p>
    <w:p w14:paraId="7D521164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sz w:val="20"/>
          <w:szCs w:val="20"/>
        </w:rPr>
      </w:pPr>
    </w:p>
    <w:p w14:paraId="5072130D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32175954" w14:textId="058E928C" w:rsidR="00721A77" w:rsidRPr="00721A77" w:rsidRDefault="00721A77" w:rsidP="0007515C">
      <w:pPr>
        <w:widowControl/>
        <w:autoSpaceDE/>
        <w:autoSpaceDN/>
        <w:adjustRightInd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44CAB851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sz w:val="20"/>
          <w:szCs w:val="20"/>
        </w:rPr>
      </w:pPr>
    </w:p>
    <w:p w14:paraId="300DDC3C" w14:textId="77777777" w:rsidR="00721A77" w:rsidRPr="00721A77" w:rsidRDefault="00721A77" w:rsidP="00721A77">
      <w:pPr>
        <w:autoSpaceDE/>
        <w:autoSpaceDN/>
        <w:adjustRightInd/>
        <w:ind w:left="6372" w:firstLine="708"/>
        <w:jc w:val="center"/>
        <w:rPr>
          <w:rFonts w:eastAsia="Calibri"/>
          <w:i/>
          <w:sz w:val="20"/>
          <w:szCs w:val="20"/>
        </w:rPr>
      </w:pPr>
    </w:p>
    <w:p w14:paraId="3F89378E" w14:textId="77777777" w:rsidR="007F7F3D" w:rsidRPr="00725543" w:rsidRDefault="007F7F3D" w:rsidP="007F7F3D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Уровень высшего образования: </w:t>
      </w:r>
      <w:r>
        <w:rPr>
          <w:b/>
          <w:sz w:val="28"/>
          <w:szCs w:val="28"/>
        </w:rPr>
        <w:t>Бакалавриат</w:t>
      </w:r>
    </w:p>
    <w:p w14:paraId="0E252173" w14:textId="77777777" w:rsidR="007F7F3D" w:rsidRPr="00725543" w:rsidRDefault="007F7F3D" w:rsidP="007F7F3D">
      <w:pPr>
        <w:ind w:left="90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Направление подготовки: 38.03</w:t>
      </w:r>
      <w:r w:rsidRPr="00725543">
        <w:rPr>
          <w:b/>
          <w:sz w:val="28"/>
          <w:szCs w:val="28"/>
        </w:rPr>
        <w:t xml:space="preserve">.01. Экономика </w:t>
      </w:r>
    </w:p>
    <w:p w14:paraId="4180EA9B" w14:textId="77777777" w:rsidR="007F7F3D" w:rsidRPr="00725543" w:rsidRDefault="007F7F3D" w:rsidP="007F7F3D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>Направл</w:t>
      </w:r>
      <w:r>
        <w:rPr>
          <w:b/>
          <w:sz w:val="28"/>
          <w:szCs w:val="28"/>
        </w:rPr>
        <w:t>енность (профиль): Мировая экономика</w:t>
      </w:r>
    </w:p>
    <w:p w14:paraId="09B50E22" w14:textId="77777777" w:rsidR="007F7F3D" w:rsidRPr="00725543" w:rsidRDefault="007F7F3D" w:rsidP="007F7F3D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Квалификация (степень) выпускника: </w:t>
      </w:r>
      <w:r>
        <w:rPr>
          <w:b/>
          <w:sz w:val="28"/>
          <w:szCs w:val="28"/>
        </w:rPr>
        <w:t>Бакалавр</w:t>
      </w:r>
    </w:p>
    <w:p w14:paraId="01EBEF52" w14:textId="77777777" w:rsidR="007F7F3D" w:rsidRPr="00725543" w:rsidRDefault="007F7F3D" w:rsidP="007F7F3D">
      <w:pPr>
        <w:ind w:left="900"/>
        <w:rPr>
          <w:b/>
          <w:sz w:val="28"/>
          <w:szCs w:val="28"/>
        </w:rPr>
      </w:pPr>
      <w:r w:rsidRPr="00725543">
        <w:rPr>
          <w:b/>
          <w:sz w:val="28"/>
          <w:szCs w:val="28"/>
        </w:rPr>
        <w:t xml:space="preserve">Форма обучения: очная </w:t>
      </w:r>
    </w:p>
    <w:p w14:paraId="5348BC68" w14:textId="25CC31A3" w:rsidR="007F7F3D" w:rsidRPr="00725543" w:rsidRDefault="0035605C" w:rsidP="007F7F3D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2020</w:t>
      </w:r>
    </w:p>
    <w:p w14:paraId="5A9759B4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</w:rPr>
      </w:pPr>
    </w:p>
    <w:p w14:paraId="7B592946" w14:textId="375C5CC0" w:rsid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6D5F1541" w14:textId="77777777" w:rsidR="007C5558" w:rsidRPr="00721A77" w:rsidRDefault="007C5558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26916F4C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6"/>
        <w:gridCol w:w="3112"/>
      </w:tblGrid>
      <w:tr w:rsidR="00721A77" w:rsidRPr="00721A77" w14:paraId="3CF9AB08" w14:textId="77777777" w:rsidTr="00721A77">
        <w:trPr>
          <w:trHeight w:val="300"/>
          <w:jc w:val="center"/>
        </w:trPr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7CAB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67F98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1233051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1A77">
        <w:rPr>
          <w:rFonts w:eastAsia="Calibri"/>
          <w:b/>
          <w:sz w:val="28"/>
          <w:szCs w:val="28"/>
          <w:lang w:eastAsia="en-US"/>
        </w:rPr>
        <w:t>Москва</w:t>
      </w:r>
    </w:p>
    <w:p w14:paraId="28BDF062" w14:textId="77777777" w:rsidR="00721A77" w:rsidRPr="00721A77" w:rsidRDefault="00721A77" w:rsidP="00850AD1">
      <w:pPr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14:paraId="19BBB3F9" w14:textId="2C8CF95E" w:rsidR="00721A77" w:rsidRPr="00850AD1" w:rsidRDefault="00721A77" w:rsidP="00850AD1"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eastAsia="en-US"/>
        </w:rPr>
      </w:pPr>
      <w:r w:rsidRPr="00721A77">
        <w:rPr>
          <w:rFonts w:eastAsia="Calibri"/>
        </w:rPr>
        <w:lastRenderedPageBreak/>
        <w:t xml:space="preserve">Цель фонда оценочных средств по дисциплине (модулю) </w:t>
      </w:r>
      <w:r w:rsidR="00850AD1" w:rsidRPr="00850AD1">
        <w:rPr>
          <w:rFonts w:eastAsia="Calibri"/>
          <w:b/>
          <w:lang w:eastAsia="en-US"/>
        </w:rPr>
        <w:t>«Правовые основы международного контрактного права»</w:t>
      </w:r>
      <w:r w:rsidR="00850AD1">
        <w:rPr>
          <w:rFonts w:eastAsia="Calibri"/>
          <w:b/>
          <w:lang w:eastAsia="en-US"/>
        </w:rPr>
        <w:t xml:space="preserve"> </w:t>
      </w:r>
      <w:r w:rsidRPr="00721A77">
        <w:rPr>
          <w:rFonts w:eastAsia="Calibri"/>
        </w:rPr>
        <w:t>- установление соответствия уровня сформированности компетенций обучающегося, определенных в ФГОС ВО по соответствующему направлению подготовки и ОПОП ВО.</w:t>
      </w:r>
    </w:p>
    <w:p w14:paraId="50F41F2A" w14:textId="77777777" w:rsidR="00721A77" w:rsidRPr="00721A77" w:rsidRDefault="00721A77" w:rsidP="00721A77">
      <w:pPr>
        <w:autoSpaceDE/>
        <w:autoSpaceDN/>
        <w:adjustRightInd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Задачи ФОС:  </w:t>
      </w:r>
    </w:p>
    <w:p w14:paraId="405C6194" w14:textId="77777777" w:rsidR="00721A77" w:rsidRPr="00721A77" w:rsidRDefault="00721A77" w:rsidP="00721A77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14:paraId="33184402" w14:textId="77777777" w:rsidR="00721A77" w:rsidRPr="00721A77" w:rsidRDefault="00721A77" w:rsidP="00721A77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>– оценка достижений обучающихся в процессе изучения дисциплины с выделением положительных/отрицательных;</w:t>
      </w:r>
    </w:p>
    <w:p w14:paraId="44F5C104" w14:textId="66084926" w:rsidR="00721A77" w:rsidRPr="00721A77" w:rsidRDefault="00721A77" w:rsidP="00721A77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– контроль и управление процессом приобретения обучающимися необходимых знаний, умений, </w:t>
      </w:r>
      <w:r>
        <w:rPr>
          <w:rFonts w:eastAsia="Calibri"/>
        </w:rPr>
        <w:t>навыков, определенных в ФГОС ВО</w:t>
      </w:r>
      <w:r w:rsidRPr="00721A77">
        <w:rPr>
          <w:rFonts w:eastAsia="Calibri"/>
        </w:rPr>
        <w:t xml:space="preserve"> и ОПОП ВО;</w:t>
      </w:r>
    </w:p>
    <w:p w14:paraId="22FA8A73" w14:textId="77777777" w:rsidR="00721A77" w:rsidRPr="00721A77" w:rsidRDefault="00721A77" w:rsidP="00721A77">
      <w:pPr>
        <w:autoSpaceDE/>
        <w:autoSpaceDN/>
        <w:adjustRightInd/>
        <w:jc w:val="both"/>
        <w:rPr>
          <w:rFonts w:eastAsia="Calibri"/>
        </w:rPr>
      </w:pPr>
      <w:r w:rsidRPr="00721A77">
        <w:rPr>
          <w:rFonts w:eastAsia="Calibri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 </w:t>
      </w:r>
    </w:p>
    <w:p w14:paraId="009E2902" w14:textId="77777777" w:rsidR="00721A77" w:rsidRPr="00721A77" w:rsidRDefault="00721A77" w:rsidP="00721A77">
      <w:pPr>
        <w:autoSpaceDE/>
        <w:autoSpaceDN/>
        <w:adjustRightInd/>
        <w:ind w:firstLine="708"/>
        <w:jc w:val="both"/>
        <w:rPr>
          <w:rFonts w:eastAsia="Calibri"/>
        </w:rPr>
      </w:pPr>
    </w:p>
    <w:p w14:paraId="4E97F34A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365D3540" w14:textId="2E0DE2E5" w:rsidR="00721A77" w:rsidRPr="00721A77" w:rsidRDefault="00721A77" w:rsidP="00570FA8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center"/>
        <w:rPr>
          <w:b/>
        </w:rPr>
      </w:pPr>
      <w:r w:rsidRPr="00721A77">
        <w:rPr>
          <w:b/>
        </w:rPr>
        <w:t>Перечень компетенций, формируемых в процессе</w:t>
      </w:r>
      <w:r>
        <w:rPr>
          <w:b/>
        </w:rPr>
        <w:t xml:space="preserve"> освоения дисциплины (модуля), </w:t>
      </w:r>
      <w:r w:rsidRPr="00721A77">
        <w:rPr>
          <w:b/>
        </w:rPr>
        <w:t>с указанием этапов их формирования:</w:t>
      </w:r>
    </w:p>
    <w:p w14:paraId="30D0B59D" w14:textId="77777777" w:rsidR="00721A77" w:rsidRPr="00721A77" w:rsidRDefault="00721A77" w:rsidP="00721A77">
      <w:pPr>
        <w:widowControl/>
        <w:autoSpaceDE/>
        <w:autoSpaceDN/>
        <w:adjustRightInd/>
        <w:ind w:left="685"/>
        <w:contextualSpacing/>
        <w:jc w:val="both"/>
        <w:rPr>
          <w:b/>
          <w:sz w:val="28"/>
          <w:szCs w:val="28"/>
        </w:rPr>
      </w:pPr>
    </w:p>
    <w:p w14:paraId="51D407F3" w14:textId="2A93F4C8" w:rsidR="00721A77" w:rsidRPr="00721A77" w:rsidRDefault="00721A77" w:rsidP="00721A77">
      <w:pPr>
        <w:widowControl/>
        <w:autoSpaceDE/>
        <w:autoSpaceDN/>
        <w:adjustRightInd/>
        <w:spacing w:line="312" w:lineRule="auto"/>
        <w:ind w:firstLine="709"/>
        <w:jc w:val="both"/>
        <w:rPr>
          <w:rFonts w:eastAsia="Calibri"/>
        </w:rPr>
      </w:pP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Pr="00721A77">
        <w:rPr>
          <w:rFonts w:eastAsia="Calibri"/>
          <w:i/>
        </w:rPr>
        <w:tab/>
      </w:r>
      <w:r w:rsidR="007C5558">
        <w:rPr>
          <w:rFonts w:eastAsia="Calibri"/>
          <w:i/>
        </w:rPr>
        <w:tab/>
      </w:r>
      <w:r w:rsidRPr="00721A77">
        <w:rPr>
          <w:rFonts w:eastAsia="Calibri"/>
          <w:i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588"/>
        <w:gridCol w:w="1389"/>
        <w:gridCol w:w="1559"/>
      </w:tblGrid>
      <w:tr w:rsidR="00721A77" w:rsidRPr="00721A77" w14:paraId="73A963C0" w14:textId="77777777" w:rsidTr="007C5558">
        <w:trPr>
          <w:trHeight w:val="222"/>
          <w:tblHeader/>
        </w:trPr>
        <w:tc>
          <w:tcPr>
            <w:tcW w:w="5387" w:type="dxa"/>
            <w:vMerge w:val="restart"/>
            <w:vAlign w:val="center"/>
          </w:tcPr>
          <w:p w14:paraId="4E41CCCB" w14:textId="77777777" w:rsidR="00721A77" w:rsidRPr="00721A77" w:rsidRDefault="00721A77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Код и расшифровка</w:t>
            </w:r>
          </w:p>
          <w:p w14:paraId="4D5A6794" w14:textId="77777777" w:rsidR="00721A77" w:rsidRPr="00721A77" w:rsidRDefault="00721A77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компетенции</w:t>
            </w:r>
          </w:p>
        </w:tc>
        <w:tc>
          <w:tcPr>
            <w:tcW w:w="4536" w:type="dxa"/>
            <w:gridSpan w:val="3"/>
            <w:vAlign w:val="center"/>
          </w:tcPr>
          <w:p w14:paraId="20447ED2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Этапы формирования компетенций</w:t>
            </w:r>
          </w:p>
          <w:p w14:paraId="7EC200E6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</w:p>
        </w:tc>
      </w:tr>
      <w:tr w:rsidR="00721A77" w:rsidRPr="00721A77" w14:paraId="5B4DD991" w14:textId="77777777" w:rsidTr="00961889">
        <w:trPr>
          <w:trHeight w:val="222"/>
          <w:tblHeader/>
        </w:trPr>
        <w:tc>
          <w:tcPr>
            <w:tcW w:w="5387" w:type="dxa"/>
            <w:vMerge/>
            <w:vAlign w:val="center"/>
          </w:tcPr>
          <w:p w14:paraId="4464A1AE" w14:textId="77777777" w:rsidR="00721A77" w:rsidRPr="00721A77" w:rsidRDefault="00721A77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39B5D76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Начальный</w:t>
            </w:r>
          </w:p>
          <w:p w14:paraId="5A5D5C1F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(1)</w:t>
            </w:r>
          </w:p>
        </w:tc>
        <w:tc>
          <w:tcPr>
            <w:tcW w:w="1389" w:type="dxa"/>
            <w:vAlign w:val="center"/>
          </w:tcPr>
          <w:p w14:paraId="4AA3EC73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Основной</w:t>
            </w:r>
          </w:p>
          <w:p w14:paraId="0DB2D3CB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(2)</w:t>
            </w:r>
          </w:p>
        </w:tc>
        <w:tc>
          <w:tcPr>
            <w:tcW w:w="1559" w:type="dxa"/>
            <w:vAlign w:val="center"/>
          </w:tcPr>
          <w:p w14:paraId="2073C852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Завершающий</w:t>
            </w:r>
          </w:p>
          <w:p w14:paraId="14D8C6C3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  <w:szCs w:val="22"/>
              </w:rPr>
            </w:pPr>
            <w:r w:rsidRPr="00721A77">
              <w:rPr>
                <w:rFonts w:eastAsia="Calibri"/>
                <w:b/>
                <w:kern w:val="1"/>
                <w:szCs w:val="22"/>
              </w:rPr>
              <w:t>(3)</w:t>
            </w:r>
          </w:p>
        </w:tc>
      </w:tr>
      <w:tr w:rsidR="008B31DA" w:rsidRPr="00721A77" w14:paraId="109553D3" w14:textId="77777777" w:rsidTr="00961889">
        <w:tc>
          <w:tcPr>
            <w:tcW w:w="5387" w:type="dxa"/>
          </w:tcPr>
          <w:p w14:paraId="6A94FE45" w14:textId="2FA60827" w:rsidR="00BE6EE4" w:rsidRPr="00F30C0A" w:rsidRDefault="00BE6EE4" w:rsidP="00BE6EE4">
            <w:pPr>
              <w:pStyle w:val="Default"/>
              <w:jc w:val="both"/>
            </w:pPr>
            <w:r w:rsidRPr="00F30C0A"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</w:p>
          <w:p w14:paraId="54A06864" w14:textId="6FA6822A" w:rsidR="008B31DA" w:rsidRPr="00721A77" w:rsidRDefault="008B31DA" w:rsidP="00721A7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</w:tcPr>
          <w:p w14:paraId="28D1A091" w14:textId="703B8085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389" w:type="dxa"/>
          </w:tcPr>
          <w:p w14:paraId="0D09A528" w14:textId="77777777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14:paraId="4611B823" w14:textId="77777777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14:paraId="30D1F0EE" w14:textId="3D053768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559" w:type="dxa"/>
          </w:tcPr>
          <w:p w14:paraId="74A8E53E" w14:textId="77777777" w:rsidR="008B31DA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  <w:p w14:paraId="105B19A3" w14:textId="75D4A7E4" w:rsidR="008B31DA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>
              <w:rPr>
                <w:rFonts w:eastAsia="Calibri"/>
                <w:b/>
                <w:kern w:val="1"/>
              </w:rPr>
              <w:t>+</w:t>
            </w:r>
          </w:p>
          <w:p w14:paraId="0114A89E" w14:textId="7FC4D3A5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</w:tr>
      <w:tr w:rsidR="008B31DA" w:rsidRPr="00721A77" w14:paraId="30EDF431" w14:textId="77777777" w:rsidTr="00961889">
        <w:tc>
          <w:tcPr>
            <w:tcW w:w="5387" w:type="dxa"/>
          </w:tcPr>
          <w:p w14:paraId="25453E1F" w14:textId="71DC3D74" w:rsidR="008C212D" w:rsidRPr="009A273A" w:rsidRDefault="008C212D" w:rsidP="008C212D">
            <w:pPr>
              <w:pStyle w:val="Default"/>
              <w:jc w:val="both"/>
              <w:rPr>
                <w:i/>
              </w:rPr>
            </w:pPr>
            <w:r w:rsidRPr="009A273A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14:paraId="564D4D8E" w14:textId="63E4B271" w:rsidR="008B31DA" w:rsidRPr="00721A77" w:rsidRDefault="008B31DA" w:rsidP="00721A77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88" w:type="dxa"/>
          </w:tcPr>
          <w:p w14:paraId="6EA524FD" w14:textId="35BE6CA5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389" w:type="dxa"/>
          </w:tcPr>
          <w:p w14:paraId="5088E709" w14:textId="0C2B57D1" w:rsidR="008B31DA" w:rsidRPr="00721A77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</w:p>
        </w:tc>
        <w:tc>
          <w:tcPr>
            <w:tcW w:w="1559" w:type="dxa"/>
          </w:tcPr>
          <w:p w14:paraId="2F14181E" w14:textId="7A39D427" w:rsidR="008B31DA" w:rsidRDefault="008B31DA" w:rsidP="00721A77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kern w:val="1"/>
              </w:rPr>
            </w:pPr>
            <w:r>
              <w:rPr>
                <w:rFonts w:eastAsia="Calibri"/>
                <w:b/>
                <w:kern w:val="1"/>
              </w:rPr>
              <w:t>+</w:t>
            </w:r>
          </w:p>
        </w:tc>
      </w:tr>
    </w:tbl>
    <w:p w14:paraId="4BBD6F63" w14:textId="77777777" w:rsidR="00721A77" w:rsidRPr="00721A77" w:rsidRDefault="00721A77" w:rsidP="00721A77">
      <w:pPr>
        <w:widowControl/>
        <w:autoSpaceDE/>
        <w:autoSpaceDN/>
        <w:adjustRightInd/>
        <w:spacing w:line="312" w:lineRule="auto"/>
        <w:ind w:firstLine="709"/>
        <w:jc w:val="both"/>
        <w:rPr>
          <w:rFonts w:eastAsia="Calibri"/>
        </w:rPr>
      </w:pPr>
    </w:p>
    <w:p w14:paraId="3D6714F9" w14:textId="77777777" w:rsidR="00721A77" w:rsidRPr="00721A77" w:rsidRDefault="00721A77" w:rsidP="00721A77">
      <w:pPr>
        <w:autoSpaceDE/>
        <w:autoSpaceDN/>
        <w:adjustRightInd/>
        <w:jc w:val="right"/>
        <w:rPr>
          <w:rFonts w:eastAsia="Calibri"/>
        </w:rPr>
      </w:pPr>
    </w:p>
    <w:p w14:paraId="369C7B1C" w14:textId="77777777" w:rsidR="00721A77" w:rsidRPr="00721A77" w:rsidRDefault="00721A77" w:rsidP="00721A77">
      <w:pPr>
        <w:autoSpaceDE/>
        <w:autoSpaceDN/>
        <w:adjustRightInd/>
        <w:jc w:val="right"/>
        <w:rPr>
          <w:rFonts w:eastAsia="Calibri"/>
        </w:rPr>
      </w:pPr>
    </w:p>
    <w:p w14:paraId="2C2BB52B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  <w:b/>
          <w:bCs/>
          <w:color w:val="000000"/>
        </w:rPr>
      </w:pPr>
      <w:r w:rsidRPr="00721A77">
        <w:rPr>
          <w:rFonts w:eastAsia="Calibri"/>
          <w:b/>
          <w:lang w:eastAsia="en-US"/>
        </w:rPr>
        <w:t>2. Показатели и критерии оценивания контролируемой компетенции на различных этапах формирования, описание шкал оценивания</w:t>
      </w:r>
    </w:p>
    <w:p w14:paraId="23D1FDDA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color w:val="000000"/>
        </w:rPr>
      </w:pPr>
    </w:p>
    <w:p w14:paraId="010C0EC1" w14:textId="77777777" w:rsidR="007C5558" w:rsidRPr="007C5558" w:rsidRDefault="00721A77" w:rsidP="00721A77">
      <w:pPr>
        <w:widowControl/>
        <w:autoSpaceDE/>
        <w:autoSpaceDN/>
        <w:adjustRightInd/>
        <w:rPr>
          <w:rFonts w:eastAsia="Calibri"/>
          <w:i/>
          <w:color w:val="000000"/>
        </w:rPr>
      </w:pP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Pr="00721A77">
        <w:rPr>
          <w:rFonts w:eastAsia="Calibri"/>
          <w:color w:val="000000"/>
          <w:sz w:val="23"/>
          <w:szCs w:val="23"/>
        </w:rPr>
        <w:tab/>
      </w:r>
      <w:r w:rsidR="007C5558">
        <w:rPr>
          <w:rFonts w:eastAsia="Calibri"/>
          <w:color w:val="000000"/>
          <w:sz w:val="23"/>
          <w:szCs w:val="23"/>
        </w:rPr>
        <w:tab/>
      </w:r>
      <w:r w:rsidRPr="007C5558">
        <w:rPr>
          <w:rFonts w:eastAsia="Calibri"/>
          <w:i/>
          <w:color w:val="000000"/>
        </w:rPr>
        <w:t>Таблица 2.1.</w:t>
      </w:r>
      <w:r w:rsidRPr="007C5558">
        <w:rPr>
          <w:rFonts w:eastAsia="Calibri"/>
          <w:i/>
          <w:color w:val="000000"/>
        </w:rPr>
        <w:tab/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4678"/>
      </w:tblGrid>
      <w:tr w:rsidR="007C5558" w:rsidRPr="008369FA" w14:paraId="75111BF2" w14:textId="77777777" w:rsidTr="007C5558">
        <w:tc>
          <w:tcPr>
            <w:tcW w:w="4961" w:type="dxa"/>
          </w:tcPr>
          <w:p w14:paraId="469EAFBF" w14:textId="77777777" w:rsidR="007C5558" w:rsidRPr="008369FA" w:rsidRDefault="007C5558" w:rsidP="007C5558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14:paraId="50C8FD9D" w14:textId="77777777" w:rsidR="007C5558" w:rsidRPr="008369FA" w:rsidRDefault="007C5558" w:rsidP="007C5558">
            <w:pPr>
              <w:jc w:val="center"/>
              <w:rPr>
                <w:b/>
                <w:i/>
              </w:rPr>
            </w:pPr>
            <w:r w:rsidRPr="008369FA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8" w:type="dxa"/>
          </w:tcPr>
          <w:p w14:paraId="49B6636D" w14:textId="77777777" w:rsidR="007C5558" w:rsidRPr="008369FA" w:rsidRDefault="007C5558" w:rsidP="007C5558">
            <w:pPr>
              <w:jc w:val="center"/>
              <w:rPr>
                <w:b/>
              </w:rPr>
            </w:pPr>
            <w:r w:rsidRPr="008369FA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345235" w:rsidRPr="00925CAC" w14:paraId="5C603614" w14:textId="77777777" w:rsidTr="007C5558">
        <w:tc>
          <w:tcPr>
            <w:tcW w:w="4961" w:type="dxa"/>
          </w:tcPr>
          <w:p w14:paraId="5C8F2AB5" w14:textId="77777777" w:rsidR="00345235" w:rsidRPr="00F30C0A" w:rsidRDefault="00345235" w:rsidP="00BC2970">
            <w:pPr>
              <w:pStyle w:val="Default"/>
              <w:jc w:val="both"/>
            </w:pPr>
            <w:r w:rsidRPr="00F30C0A">
              <w:lastRenderedPageBreak/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  <w:r>
              <w:t xml:space="preserve"> (</w:t>
            </w:r>
            <w:r w:rsidRPr="00F30C0A">
              <w:rPr>
                <w:i/>
              </w:rPr>
              <w:t>ПК-4</w:t>
            </w:r>
            <w:r>
              <w:t>)</w:t>
            </w:r>
          </w:p>
          <w:p w14:paraId="2C69FA77" w14:textId="5EF3C315" w:rsidR="00345235" w:rsidRPr="00925CAC" w:rsidRDefault="00345235" w:rsidP="007C5558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14:paraId="0A9DE6AB" w14:textId="77777777" w:rsidR="00345235" w:rsidRPr="00112392" w:rsidRDefault="00345235" w:rsidP="00BC2970">
            <w:pPr>
              <w:jc w:val="both"/>
            </w:pPr>
            <w:r>
              <w:t xml:space="preserve">З3 (ПК-4) </w:t>
            </w:r>
            <w:r w:rsidRPr="00112392">
              <w:t>ЗНАТЬ:</w:t>
            </w:r>
            <w:r>
              <w:t xml:space="preserve"> </w:t>
            </w:r>
            <w:r w:rsidRPr="00112392">
              <w:t>методологию прогнозирования экономической ситуации на основе построенной экономической модели</w:t>
            </w:r>
          </w:p>
          <w:p w14:paraId="66A6F766" w14:textId="77777777" w:rsidR="00345235" w:rsidRPr="00086739" w:rsidRDefault="00345235" w:rsidP="00BC2970">
            <w:pPr>
              <w:jc w:val="both"/>
            </w:pPr>
            <w:r>
              <w:t xml:space="preserve">У3 (ПК-4)  </w:t>
            </w:r>
            <w:r w:rsidRPr="00112392">
              <w:t>УМЕТЬ:</w:t>
            </w:r>
            <w:r>
              <w:t xml:space="preserve"> </w:t>
            </w:r>
            <w:r w:rsidRPr="00112392">
              <w:t>прогнозировать экономическую ситуацию на основе моделирования ВВ3 (ОПК-3)</w:t>
            </w:r>
            <w:r w:rsidRPr="00112392">
              <w:rPr>
                <w:b/>
                <w:bCs/>
              </w:rPr>
              <w:t xml:space="preserve"> </w:t>
            </w:r>
          </w:p>
          <w:p w14:paraId="554893F0" w14:textId="2E6DF69F" w:rsidR="00345235" w:rsidRPr="00925CAC" w:rsidRDefault="00345235" w:rsidP="00761B8F">
            <w:pPr>
              <w:suppressAutoHyphens/>
              <w:jc w:val="both"/>
              <w:rPr>
                <w:bCs/>
                <w:kern w:val="1"/>
                <w:sz w:val="22"/>
                <w:szCs w:val="22"/>
                <w:highlight w:val="yellow"/>
              </w:rPr>
            </w:pPr>
            <w:r w:rsidRPr="00112392">
              <w:t>В</w:t>
            </w:r>
            <w:r>
              <w:t xml:space="preserve">3 (ПК-4) </w:t>
            </w:r>
            <w:r w:rsidRPr="00112392">
              <w:t xml:space="preserve">ВЛАДЕТЬ: </w:t>
            </w:r>
            <w:r>
              <w:t xml:space="preserve"> </w:t>
            </w:r>
            <w:r w:rsidRPr="00112392">
              <w:t>навыками прогнозирования экономической ситуации на основе экономического моделирования</w:t>
            </w:r>
          </w:p>
        </w:tc>
      </w:tr>
      <w:tr w:rsidR="00345235" w:rsidRPr="00925CAC" w14:paraId="7B3A95F4" w14:textId="77777777" w:rsidTr="007C5558">
        <w:tc>
          <w:tcPr>
            <w:tcW w:w="4961" w:type="dxa"/>
          </w:tcPr>
          <w:p w14:paraId="7B6646D4" w14:textId="77777777" w:rsidR="00345235" w:rsidRPr="009A273A" w:rsidRDefault="00345235" w:rsidP="00BC2970">
            <w:pPr>
              <w:pStyle w:val="Default"/>
              <w:jc w:val="both"/>
              <w:rPr>
                <w:i/>
              </w:rPr>
            </w:pPr>
            <w:r w:rsidRPr="009A273A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  <w:r>
              <w:t xml:space="preserve"> (</w:t>
            </w:r>
            <w:r w:rsidRPr="009A273A">
              <w:rPr>
                <w:i/>
              </w:rPr>
              <w:t>ПК-5</w:t>
            </w:r>
            <w:r>
              <w:t>)</w:t>
            </w:r>
            <w:r w:rsidRPr="009A273A">
              <w:t>.</w:t>
            </w:r>
          </w:p>
          <w:p w14:paraId="72077993" w14:textId="53A1AE8E" w:rsidR="00345235" w:rsidRPr="00925CAC" w:rsidRDefault="00345235" w:rsidP="007C5558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</w:tcPr>
          <w:p w14:paraId="4B9B012F" w14:textId="77777777" w:rsidR="00345235" w:rsidRPr="00842CD4" w:rsidRDefault="00345235" w:rsidP="00BC2970">
            <w:pPr>
              <w:jc w:val="both"/>
            </w:pPr>
            <w:r w:rsidRPr="00842CD4">
              <w:t xml:space="preserve">З3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ЗНАТЬ: методологию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14:paraId="14895699" w14:textId="77777777" w:rsidR="00345235" w:rsidRPr="00842CD4" w:rsidRDefault="00345235" w:rsidP="00BC2970">
            <w:pPr>
              <w:jc w:val="both"/>
            </w:pPr>
            <w:r w:rsidRPr="00842CD4">
              <w:t xml:space="preserve">У3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УМЕТЬ: прогнозировать экономическую ситуацию на основе анализа и интерпретации   финансовой, бухгалтерской и иной информации, содержащейся в отчетности предприятий различных форм собственности, организаций, ведомств для принятия управленческих решений</w:t>
            </w:r>
          </w:p>
          <w:p w14:paraId="4179DDB1" w14:textId="73CBDBFC" w:rsidR="00345235" w:rsidRPr="00925CAC" w:rsidRDefault="00345235" w:rsidP="005172A3">
            <w:pPr>
              <w:suppressAutoHyphens/>
              <w:jc w:val="both"/>
              <w:rPr>
                <w:bCs/>
                <w:kern w:val="1"/>
                <w:sz w:val="22"/>
                <w:szCs w:val="22"/>
                <w:highlight w:val="yellow"/>
              </w:rPr>
            </w:pPr>
            <w:r w:rsidRPr="00842CD4">
              <w:t xml:space="preserve">В3 </w:t>
            </w:r>
            <w:r>
              <w:t>(</w:t>
            </w:r>
            <w:r w:rsidRPr="00842CD4">
              <w:t>ПК-5</w:t>
            </w:r>
            <w:r>
              <w:t xml:space="preserve">) </w:t>
            </w:r>
            <w:r w:rsidRPr="00842CD4">
              <w:t>ВЛАДЕТЬ</w:t>
            </w:r>
            <w:r>
              <w:t xml:space="preserve"> </w:t>
            </w:r>
            <w:r w:rsidRPr="00842CD4">
              <w:t>навыками прогнозирования экономической ситуации на основе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</w:tbl>
    <w:p w14:paraId="4A0455C2" w14:textId="3BC7F4ED" w:rsidR="00721A77" w:rsidRPr="007C5558" w:rsidRDefault="00721A77" w:rsidP="00721A77">
      <w:pPr>
        <w:widowControl/>
        <w:autoSpaceDE/>
        <w:autoSpaceDN/>
        <w:adjustRightInd/>
        <w:rPr>
          <w:rFonts w:eastAsia="Calibri"/>
          <w:i/>
          <w:color w:val="000000"/>
        </w:rPr>
      </w:pP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  <w:r w:rsidRPr="007C5558">
        <w:rPr>
          <w:rFonts w:eastAsia="Calibri"/>
          <w:i/>
          <w:color w:val="000000"/>
        </w:rPr>
        <w:tab/>
      </w:r>
    </w:p>
    <w:p w14:paraId="04C3E224" w14:textId="77777777" w:rsidR="00721A77" w:rsidRPr="00721A77" w:rsidRDefault="00721A77" w:rsidP="00721A77">
      <w:pPr>
        <w:widowControl/>
        <w:autoSpaceDE/>
        <w:autoSpaceDN/>
        <w:adjustRightInd/>
        <w:spacing w:line="312" w:lineRule="auto"/>
        <w:ind w:left="7079" w:firstLine="709"/>
        <w:jc w:val="both"/>
        <w:rPr>
          <w:rFonts w:eastAsia="Calibri"/>
          <w:i/>
        </w:rPr>
      </w:pPr>
    </w:p>
    <w:p w14:paraId="69C74116" w14:textId="59ECB5CF" w:rsidR="00721A77" w:rsidRPr="00721A77" w:rsidRDefault="00961889" w:rsidP="00721A77">
      <w:pPr>
        <w:widowControl/>
        <w:autoSpaceDE/>
        <w:autoSpaceDN/>
        <w:adjustRightInd/>
        <w:spacing w:line="312" w:lineRule="auto"/>
        <w:ind w:left="7079" w:firstLine="709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</w:t>
      </w:r>
      <w:r w:rsidR="00721A77" w:rsidRPr="00721A77">
        <w:rPr>
          <w:rFonts w:eastAsia="Calibri"/>
          <w:i/>
        </w:rPr>
        <w:t>Таблица 2.2.</w:t>
      </w:r>
    </w:p>
    <w:tbl>
      <w:tblPr>
        <w:tblW w:w="10895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100"/>
        <w:gridCol w:w="3302"/>
        <w:gridCol w:w="547"/>
      </w:tblGrid>
      <w:tr w:rsidR="00721A77" w:rsidRPr="00721A77" w14:paraId="5BE8D551" w14:textId="77777777" w:rsidTr="00961889">
        <w:trPr>
          <w:gridAfter w:val="1"/>
          <w:wAfter w:w="547" w:type="dxa"/>
          <w:trHeight w:val="55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8EA2C" w14:textId="77777777" w:rsidR="00721A77" w:rsidRPr="00721A77" w:rsidRDefault="00721A77" w:rsidP="00721A77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>Темы дисциплины (модуля)</w:t>
            </w:r>
          </w:p>
          <w:p w14:paraId="02DC5329" w14:textId="77777777" w:rsidR="00721A77" w:rsidRPr="00721A77" w:rsidRDefault="00721A77" w:rsidP="00721A77">
            <w:pPr>
              <w:widowControl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EEFB6" w14:textId="77777777" w:rsidR="00721A77" w:rsidRPr="00721A77" w:rsidRDefault="00721A77" w:rsidP="00721A77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 xml:space="preserve">Наименование оценочного средства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C38" w14:textId="77777777" w:rsidR="00721A77" w:rsidRPr="00721A77" w:rsidRDefault="00721A77" w:rsidP="00721A77">
            <w:pPr>
              <w:widowControl/>
              <w:jc w:val="center"/>
              <w:rPr>
                <w:b/>
              </w:rPr>
            </w:pPr>
            <w:r w:rsidRPr="00721A77">
              <w:rPr>
                <w:b/>
              </w:rPr>
              <w:t xml:space="preserve">Перечень  формируемых компетенций </w:t>
            </w:r>
          </w:p>
        </w:tc>
      </w:tr>
      <w:tr w:rsidR="00721A77" w:rsidRPr="00721A77" w14:paraId="622F808C" w14:textId="77777777" w:rsidTr="00961889">
        <w:trPr>
          <w:trHeight w:val="275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6E61" w14:textId="77777777" w:rsidR="00721A77" w:rsidRPr="00721A77" w:rsidRDefault="00721A77" w:rsidP="00721A77">
            <w:pPr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2C92" w14:textId="77777777" w:rsidR="00721A77" w:rsidRPr="00721A77" w:rsidRDefault="00721A77" w:rsidP="00721A77">
            <w:pPr>
              <w:widowControl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1B2C2" w14:textId="77777777" w:rsidR="00721A77" w:rsidRPr="00721A77" w:rsidRDefault="00721A77" w:rsidP="00721A7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738E85" w14:textId="4BF43CEC" w:rsidR="00721A77" w:rsidRPr="00721A77" w:rsidRDefault="00C26305" w:rsidP="007C555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  <w:r w:rsidR="00B6671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ПК-5</w:t>
            </w:r>
            <w:r w:rsidR="00721A77" w:rsidRPr="00721A77">
              <w:rPr>
                <w:sz w:val="20"/>
                <w:szCs w:val="20"/>
              </w:rPr>
              <w:t xml:space="preserve">                </w:t>
            </w:r>
          </w:p>
        </w:tc>
      </w:tr>
      <w:tr w:rsidR="00721A77" w:rsidRPr="00721A77" w14:paraId="0401F33D" w14:textId="77777777" w:rsidTr="00961889">
        <w:trPr>
          <w:gridAfter w:val="1"/>
          <w:wAfter w:w="547" w:type="dxa"/>
          <w:trHeight w:val="69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635AFE" w14:textId="464731EC" w:rsidR="00721A77" w:rsidRPr="007C5558" w:rsidRDefault="0060724B" w:rsidP="00721A77">
            <w:pPr>
              <w:widowControl/>
              <w:ind w:left="37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5A69DD6" w14:textId="77777777" w:rsidR="00721A77" w:rsidRPr="007C5558" w:rsidRDefault="00721A77" w:rsidP="00721A77">
            <w:pPr>
              <w:widowControl/>
              <w:ind w:left="3797"/>
              <w:rPr>
                <w:sz w:val="22"/>
                <w:szCs w:val="22"/>
              </w:rPr>
            </w:pPr>
          </w:p>
        </w:tc>
      </w:tr>
      <w:tr w:rsidR="00721A77" w:rsidRPr="00721A77" w14:paraId="7DDE1AA0" w14:textId="77777777" w:rsidTr="00961889">
        <w:trPr>
          <w:gridAfter w:val="1"/>
          <w:wAfter w:w="547" w:type="dxa"/>
          <w:trHeight w:val="6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D0C21" w14:textId="770DC38D" w:rsidR="00721A77" w:rsidRPr="00961889" w:rsidRDefault="00B637D6" w:rsidP="0060724B">
            <w:pPr>
              <w:widowControl/>
              <w:spacing w:line="230" w:lineRule="exact"/>
              <w:ind w:right="29"/>
            </w:pPr>
            <w:r w:rsidRPr="00961889">
              <w:t>Международное к</w:t>
            </w:r>
            <w:r w:rsidR="00721A77" w:rsidRPr="00961889">
              <w:t>онтрактное право: понятие, предмет, источники правового регулирования. Круг субъектов международного контрактного права.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724D5" w14:textId="699371A0" w:rsidR="00721A77" w:rsidRPr="00961889" w:rsidRDefault="0060724B" w:rsidP="0060724B">
            <w:pPr>
              <w:widowControl/>
            </w:pPr>
            <w:r w:rsidRPr="00961889">
              <w:t>Б</w:t>
            </w:r>
            <w:r w:rsidR="00721A77" w:rsidRPr="00961889">
              <w:t>лиц-опрос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8BCC6DC" w14:textId="77777777" w:rsidR="00721A77" w:rsidRPr="00721A77" w:rsidRDefault="00721A77" w:rsidP="00721A77">
            <w:pPr>
              <w:spacing w:line="235" w:lineRule="exact"/>
              <w:ind w:left="516"/>
              <w:jc w:val="both"/>
              <w:rPr>
                <w:sz w:val="20"/>
                <w:szCs w:val="20"/>
              </w:rPr>
            </w:pPr>
            <w:r w:rsidRPr="00721A77">
              <w:rPr>
                <w:sz w:val="20"/>
                <w:szCs w:val="20"/>
              </w:rPr>
              <w:t xml:space="preserve">                         </w:t>
            </w:r>
          </w:p>
          <w:p w14:paraId="0D25CAB4" w14:textId="4566FFE7" w:rsidR="00721A77" w:rsidRPr="00721A77" w:rsidRDefault="0060724B" w:rsidP="00721A77">
            <w:pPr>
              <w:spacing w:line="235" w:lineRule="exact"/>
              <w:ind w:left="5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66710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+</w:t>
            </w:r>
          </w:p>
        </w:tc>
      </w:tr>
      <w:tr w:rsidR="0060724B" w:rsidRPr="00721A77" w14:paraId="59C2191E" w14:textId="77777777" w:rsidTr="00961889">
        <w:trPr>
          <w:gridAfter w:val="1"/>
          <w:wAfter w:w="547" w:type="dxa"/>
          <w:trHeight w:val="178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07804" w14:textId="77777777" w:rsidR="0060724B" w:rsidRPr="00961889" w:rsidRDefault="0060724B" w:rsidP="0060724B">
            <w:pPr>
              <w:widowControl/>
              <w:spacing w:line="226" w:lineRule="exact"/>
              <w:ind w:right="278"/>
            </w:pPr>
            <w:r w:rsidRPr="00961889">
              <w:lastRenderedPageBreak/>
              <w:t>Институциональный механизм и нормативно-правовой механизм внешнеэкономической деятельности.</w:t>
            </w:r>
          </w:p>
          <w:p w14:paraId="28F91017" w14:textId="77777777" w:rsidR="0060724B" w:rsidRPr="00961889" w:rsidRDefault="0060724B" w:rsidP="0060724B">
            <w:pPr>
              <w:widowControl/>
              <w:spacing w:line="226" w:lineRule="exact"/>
              <w:ind w:right="278"/>
            </w:pPr>
            <w:r w:rsidRPr="00961889">
              <w:t>Основные условия, содержание, особенности заключения  международных контрактов (внешнеэкономических сделок).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B05A3" w14:textId="4C5876BD" w:rsidR="0060724B" w:rsidRPr="00961889" w:rsidRDefault="0060724B" w:rsidP="00721A77">
            <w:r w:rsidRPr="00961889">
              <w:t>Решение практических задач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666765" w14:textId="77777777" w:rsidR="0060724B" w:rsidRDefault="00B66710" w:rsidP="00721A7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544442C3" w14:textId="3BA0E087" w:rsidR="00B66710" w:rsidRPr="00721A77" w:rsidRDefault="00B66710" w:rsidP="00721A7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+</w:t>
            </w:r>
          </w:p>
        </w:tc>
      </w:tr>
      <w:tr w:rsidR="00721A77" w:rsidRPr="00721A77" w14:paraId="73108F3B" w14:textId="77777777" w:rsidTr="00961889">
        <w:trPr>
          <w:gridAfter w:val="1"/>
          <w:wAfter w:w="547" w:type="dxa"/>
          <w:trHeight w:val="69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EA9C60" w14:textId="4499413E" w:rsidR="00721A77" w:rsidRPr="00961889" w:rsidRDefault="00721A77" w:rsidP="0060724B">
            <w:pPr>
              <w:widowControl/>
              <w:spacing w:line="230" w:lineRule="exact"/>
              <w:ind w:right="350"/>
            </w:pPr>
            <w:r w:rsidRPr="00961889">
              <w:t>Основные виды международных контрактов. Структура международного контракта. Особенности и источники обязательственных отношений в Европейском Сообществе.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4C5A7" w14:textId="70FA9506" w:rsidR="00721A77" w:rsidRPr="00961889" w:rsidRDefault="0060724B" w:rsidP="00721A77">
            <w:pPr>
              <w:widowControl/>
            </w:pPr>
            <w:r w:rsidRPr="00961889">
              <w:t>Б</w:t>
            </w:r>
            <w:r w:rsidR="00721A77" w:rsidRPr="00961889">
              <w:t>лиц-опрос</w:t>
            </w:r>
          </w:p>
          <w:p w14:paraId="047DF289" w14:textId="61F42B25" w:rsidR="0060724B" w:rsidRPr="00961889" w:rsidRDefault="0060724B" w:rsidP="00721A77">
            <w:pPr>
              <w:widowControl/>
            </w:pPr>
            <w:r w:rsidRPr="00961889">
              <w:t>Рубежный контроль №1-Тестирование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ECE1535" w14:textId="52D9B7A0" w:rsidR="00721A77" w:rsidRPr="00721A77" w:rsidRDefault="00B66710" w:rsidP="0060724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+                                       </w:t>
            </w:r>
            <w:r w:rsidR="0060724B">
              <w:rPr>
                <w:sz w:val="20"/>
                <w:szCs w:val="20"/>
              </w:rPr>
              <w:t xml:space="preserve"> +</w:t>
            </w:r>
          </w:p>
        </w:tc>
      </w:tr>
      <w:tr w:rsidR="0060724B" w:rsidRPr="00721A77" w14:paraId="0E2B3065" w14:textId="77777777" w:rsidTr="00961889">
        <w:trPr>
          <w:gridAfter w:val="1"/>
          <w:wAfter w:w="547" w:type="dxa"/>
          <w:trHeight w:val="162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3C9BC" w14:textId="77777777" w:rsidR="0060724B" w:rsidRPr="00961889" w:rsidRDefault="0060724B" w:rsidP="0060724B">
            <w:pPr>
              <w:widowControl/>
              <w:spacing w:line="235" w:lineRule="exact"/>
              <w:ind w:right="10"/>
            </w:pPr>
            <w:r w:rsidRPr="00961889">
      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296ED" w14:textId="37BE1052" w:rsidR="0060724B" w:rsidRPr="00961889" w:rsidRDefault="0060724B" w:rsidP="00721A77">
            <w:r w:rsidRPr="00961889">
              <w:t>Кейс</w:t>
            </w:r>
          </w:p>
          <w:p w14:paraId="726F2283" w14:textId="2782311B" w:rsidR="0060724B" w:rsidRPr="00961889" w:rsidRDefault="0060724B" w:rsidP="00721A77">
            <w:r w:rsidRPr="00961889">
              <w:t>Блиц-опрос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8BE70A" w14:textId="69B920B8" w:rsidR="0060724B" w:rsidRPr="00721A77" w:rsidRDefault="00B66710" w:rsidP="00B6671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60724B" w:rsidRPr="00721A77">
              <w:rPr>
                <w:sz w:val="20"/>
                <w:szCs w:val="20"/>
              </w:rPr>
              <w:t>+</w:t>
            </w:r>
            <w:r w:rsidR="0060724B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60724B">
              <w:rPr>
                <w:sz w:val="20"/>
                <w:szCs w:val="20"/>
              </w:rPr>
              <w:t xml:space="preserve"> +</w:t>
            </w:r>
          </w:p>
        </w:tc>
      </w:tr>
      <w:tr w:rsidR="00721A77" w:rsidRPr="00721A77" w14:paraId="7CBF8C58" w14:textId="77777777" w:rsidTr="00961889">
        <w:trPr>
          <w:gridAfter w:val="1"/>
          <w:wAfter w:w="547" w:type="dxa"/>
          <w:trHeight w:val="10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E32A19" w14:textId="02FF7C9A" w:rsidR="00721A77" w:rsidRPr="00961889" w:rsidRDefault="005F4904" w:rsidP="0060724B">
            <w:pPr>
              <w:widowControl/>
              <w:spacing w:line="230" w:lineRule="exact"/>
              <w:ind w:right="43"/>
            </w:pPr>
            <w:r w:rsidRPr="00961889">
              <w:t>Международное к</w:t>
            </w:r>
            <w:r w:rsidR="00721A77" w:rsidRPr="00961889">
              <w:t>онтрактное право: понятие, предмет, источники правового регулирования. Круг субъектов международного контрактного права.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2DEAB" w14:textId="4F253C31" w:rsidR="00721A77" w:rsidRPr="00961889" w:rsidRDefault="0060724B" w:rsidP="00721A77">
            <w:pPr>
              <w:widowControl/>
            </w:pPr>
            <w:r w:rsidRPr="00961889">
              <w:t>Б</w:t>
            </w:r>
            <w:r w:rsidR="00721A77" w:rsidRPr="00961889">
              <w:t>лиц-опрос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6B51AF0" w14:textId="0F9C5B05" w:rsidR="00721A77" w:rsidRPr="00721A77" w:rsidRDefault="00B66710" w:rsidP="0072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0724B">
              <w:rPr>
                <w:sz w:val="20"/>
                <w:szCs w:val="20"/>
              </w:rPr>
              <w:t xml:space="preserve">+                    </w:t>
            </w:r>
            <w:r w:rsidR="00721A77" w:rsidRPr="00721A7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14:paraId="4CD75AB4" w14:textId="7C5C995E" w:rsidR="00721A77" w:rsidRPr="00721A77" w:rsidRDefault="00721A77" w:rsidP="00721A77">
            <w:pPr>
              <w:rPr>
                <w:sz w:val="20"/>
                <w:szCs w:val="20"/>
              </w:rPr>
            </w:pPr>
            <w:r w:rsidRPr="00721A77">
              <w:rPr>
                <w:sz w:val="20"/>
                <w:szCs w:val="20"/>
              </w:rPr>
              <w:t xml:space="preserve">                                     </w:t>
            </w:r>
            <w:r w:rsidR="00B66710">
              <w:rPr>
                <w:sz w:val="20"/>
                <w:szCs w:val="20"/>
              </w:rPr>
              <w:t xml:space="preserve">                +</w:t>
            </w:r>
          </w:p>
        </w:tc>
      </w:tr>
      <w:tr w:rsidR="0060724B" w:rsidRPr="00721A77" w14:paraId="382126D0" w14:textId="77777777" w:rsidTr="00961889">
        <w:trPr>
          <w:gridAfter w:val="1"/>
          <w:wAfter w:w="547" w:type="dxa"/>
          <w:trHeight w:val="8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780DD1" w14:textId="77777777" w:rsidR="0060724B" w:rsidRPr="00961889" w:rsidRDefault="0060724B" w:rsidP="0060724B">
            <w:pPr>
              <w:widowControl/>
              <w:spacing w:line="226" w:lineRule="exact"/>
            </w:pPr>
            <w:r w:rsidRPr="00961889">
              <w:t>Институциональный механизм и нормативно-правовой механизм внешнеэкономической  деятельности.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702E3" w14:textId="776D7FCF" w:rsidR="0060724B" w:rsidRPr="00961889" w:rsidRDefault="0060724B" w:rsidP="00721A77">
            <w:r w:rsidRPr="00961889">
              <w:t>Решение практических задач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F690E3" w14:textId="0774A117" w:rsidR="0060724B" w:rsidRPr="00721A77" w:rsidRDefault="00B66710" w:rsidP="00B66710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0724B" w:rsidRPr="00721A77">
              <w:rPr>
                <w:sz w:val="20"/>
                <w:szCs w:val="20"/>
              </w:rPr>
              <w:t>+</w:t>
            </w:r>
          </w:p>
        </w:tc>
      </w:tr>
      <w:tr w:rsidR="00721A77" w:rsidRPr="00721A77" w14:paraId="251994A3" w14:textId="77777777" w:rsidTr="00961889">
        <w:trPr>
          <w:gridAfter w:val="1"/>
          <w:wAfter w:w="547" w:type="dxa"/>
          <w:trHeight w:val="46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7194" w14:textId="77777777" w:rsidR="00721A77" w:rsidRPr="00961889" w:rsidRDefault="00721A77" w:rsidP="00721A77">
            <w:pPr>
              <w:widowControl/>
            </w:pPr>
            <w:r w:rsidRPr="00961889">
              <w:t>Темы 1,2,3,4.5,6,7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1282" w14:textId="7DE07035" w:rsidR="00721A77" w:rsidRPr="00961889" w:rsidRDefault="007C5558" w:rsidP="00721A77">
            <w:pPr>
              <w:widowControl/>
              <w:spacing w:line="235" w:lineRule="exact"/>
              <w:ind w:left="5" w:hanging="5"/>
            </w:pPr>
            <w:r w:rsidRPr="00961889">
              <w:t>Рубежный контроль №2-</w:t>
            </w:r>
            <w:r w:rsidR="00721A77" w:rsidRPr="00961889">
              <w:t>Тестирование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D39A" w14:textId="2A4AC807" w:rsidR="00721A77" w:rsidRPr="00721A77" w:rsidRDefault="0060724B" w:rsidP="0060724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6710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        </w:t>
            </w:r>
            <w:r w:rsidR="00B66710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    +</w:t>
            </w:r>
          </w:p>
        </w:tc>
      </w:tr>
      <w:tr w:rsidR="00721A77" w:rsidRPr="00721A77" w14:paraId="6C2CEFE8" w14:textId="77777777" w:rsidTr="00961889">
        <w:trPr>
          <w:gridAfter w:val="1"/>
          <w:wAfter w:w="547" w:type="dxa"/>
          <w:trHeight w:val="35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67F4F3" w14:textId="77777777" w:rsidR="00721A77" w:rsidRPr="00961889" w:rsidRDefault="00721A77" w:rsidP="00721A77">
            <w:pPr>
              <w:widowControl/>
              <w:ind w:left="3437"/>
              <w:jc w:val="center"/>
            </w:pPr>
            <w:r w:rsidRPr="00961889">
              <w:t>Промежуточный контроль</w:t>
            </w:r>
          </w:p>
        </w:tc>
      </w:tr>
      <w:tr w:rsidR="00721A77" w:rsidRPr="00721A77" w14:paraId="7D71F734" w14:textId="77777777" w:rsidTr="00961889">
        <w:trPr>
          <w:gridAfter w:val="1"/>
          <w:wAfter w:w="547" w:type="dxa"/>
          <w:trHeight w:val="35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FC8B20" w14:textId="77777777" w:rsidR="00721A77" w:rsidRPr="00961889" w:rsidRDefault="00721A77" w:rsidP="00721A77">
            <w:pPr>
              <w:widowControl/>
              <w:ind w:left="3437"/>
              <w:jc w:val="center"/>
            </w:pPr>
          </w:p>
        </w:tc>
      </w:tr>
      <w:tr w:rsidR="0060724B" w:rsidRPr="00721A77" w14:paraId="74456D17" w14:textId="77777777" w:rsidTr="00961889">
        <w:trPr>
          <w:gridAfter w:val="1"/>
          <w:wAfter w:w="547" w:type="dxa"/>
          <w:trHeight w:val="9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58905" w14:textId="77777777" w:rsidR="0060724B" w:rsidRPr="00961889" w:rsidRDefault="0060724B" w:rsidP="00721A77">
            <w:pPr>
              <w:widowControl/>
            </w:pPr>
            <w:r w:rsidRPr="00961889">
              <w:t>Темы 1-7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6337E" w14:textId="77777777" w:rsidR="0060724B" w:rsidRPr="00961889" w:rsidRDefault="0060724B" w:rsidP="00721A77">
            <w:pPr>
              <w:widowControl/>
              <w:spacing w:line="226" w:lineRule="exact"/>
              <w:ind w:left="5" w:hanging="5"/>
            </w:pPr>
            <w:r w:rsidRPr="00961889">
              <w:t xml:space="preserve">Промежуточный контроль –зачет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65475" w14:textId="0DC192E9" w:rsidR="0060724B" w:rsidRPr="00721A77" w:rsidRDefault="0060724B" w:rsidP="0060724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="00B66710">
              <w:rPr>
                <w:rFonts w:eastAsia="Calibri"/>
                <w:sz w:val="20"/>
                <w:szCs w:val="20"/>
                <w:lang w:eastAsia="en-US"/>
              </w:rPr>
              <w:t xml:space="preserve">+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+</w:t>
            </w:r>
          </w:p>
          <w:p w14:paraId="08099FD5" w14:textId="4C200C75" w:rsidR="0060724B" w:rsidRPr="00721A77" w:rsidRDefault="0060724B" w:rsidP="0060724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14:paraId="26770CD5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b/>
          <w:color w:val="000000"/>
          <w:sz w:val="28"/>
          <w:szCs w:val="28"/>
        </w:rPr>
      </w:pPr>
    </w:p>
    <w:p w14:paraId="2A333B4B" w14:textId="77777777" w:rsidR="00721A77" w:rsidRPr="00721A77" w:rsidRDefault="00721A77" w:rsidP="0060724B">
      <w:pPr>
        <w:widowControl/>
        <w:autoSpaceDE/>
        <w:autoSpaceDN/>
        <w:adjustRightInd/>
        <w:jc w:val="both"/>
        <w:rPr>
          <w:rFonts w:eastAsia="Calibri"/>
          <w:b/>
          <w:color w:val="000000"/>
        </w:rPr>
      </w:pPr>
    </w:p>
    <w:p w14:paraId="0A7680D8" w14:textId="77777777" w:rsidR="00721A77" w:rsidRPr="00721A77" w:rsidRDefault="00721A77" w:rsidP="0060724B">
      <w:pPr>
        <w:widowControl/>
        <w:autoSpaceDE/>
        <w:autoSpaceDN/>
        <w:adjustRightInd/>
        <w:jc w:val="both"/>
        <w:rPr>
          <w:rFonts w:eastAsia="Calibri"/>
          <w:b/>
          <w:color w:val="000000"/>
        </w:rPr>
      </w:pPr>
      <w:r w:rsidRPr="00721A77">
        <w:rPr>
          <w:rFonts w:eastAsia="Calibri"/>
          <w:b/>
          <w:color w:val="000000"/>
        </w:rPr>
        <w:t>3.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(модуля) и методические материалы, определяющие процедуры оценивания</w:t>
      </w:r>
    </w:p>
    <w:p w14:paraId="7F3994B7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  <w:color w:val="000000"/>
        </w:rPr>
      </w:pPr>
    </w:p>
    <w:p w14:paraId="5F0B1DCD" w14:textId="77777777" w:rsidR="00721A77" w:rsidRPr="00721A77" w:rsidRDefault="00721A77" w:rsidP="00721A77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  <w:bookmarkStart w:id="1" w:name="_Toc504819724"/>
    </w:p>
    <w:p w14:paraId="48831BE9" w14:textId="77777777" w:rsidR="00721A77" w:rsidRPr="00721A77" w:rsidRDefault="00721A77" w:rsidP="00721A77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  <w:r w:rsidRPr="00721A77">
        <w:rPr>
          <w:rFonts w:eastAsia="Calibri"/>
          <w:b/>
          <w:bCs/>
          <w:iCs/>
          <w:lang w:eastAsia="en-US"/>
        </w:rPr>
        <w:t xml:space="preserve">Вопросы </w:t>
      </w:r>
      <w:bookmarkEnd w:id="1"/>
      <w:r w:rsidRPr="00721A77">
        <w:rPr>
          <w:rFonts w:eastAsia="Calibri"/>
          <w:b/>
          <w:bCs/>
          <w:iCs/>
          <w:lang w:eastAsia="en-US"/>
        </w:rPr>
        <w:t>для блиц-опроса</w:t>
      </w:r>
    </w:p>
    <w:p w14:paraId="68D29CB3" w14:textId="77777777" w:rsidR="00721A77" w:rsidRPr="00721A77" w:rsidRDefault="00721A77" w:rsidP="0060724B">
      <w:pPr>
        <w:widowControl/>
        <w:tabs>
          <w:tab w:val="left" w:pos="426"/>
        </w:tabs>
        <w:autoSpaceDE/>
        <w:autoSpaceDN/>
        <w:adjustRightInd/>
        <w:spacing w:after="200"/>
        <w:rPr>
          <w:rFonts w:ascii="Calibri" w:eastAsia="Calibri" w:hAnsi="Calibri"/>
          <w:lang w:eastAsia="en-US"/>
        </w:rPr>
      </w:pPr>
    </w:p>
    <w:p w14:paraId="72D25DCF" w14:textId="44248446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Каков предмет </w:t>
      </w:r>
      <w:r w:rsidR="00D5389E">
        <w:rPr>
          <w:rFonts w:eastAsia="Calibri"/>
          <w:lang w:eastAsia="en-US"/>
        </w:rPr>
        <w:t xml:space="preserve">международного </w:t>
      </w:r>
      <w:r w:rsidRPr="00721A77">
        <w:rPr>
          <w:rFonts w:eastAsia="Calibri"/>
          <w:lang w:eastAsia="en-US"/>
        </w:rPr>
        <w:t>контрактного права и особенностей его источников?</w:t>
      </w:r>
    </w:p>
    <w:p w14:paraId="0B65C5CA" w14:textId="47F34D4B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Дайте опре</w:t>
      </w:r>
      <w:r>
        <w:rPr>
          <w:rFonts w:eastAsia="Calibri"/>
          <w:lang w:eastAsia="en-US"/>
        </w:rPr>
        <w:t xml:space="preserve">деление понятия </w:t>
      </w:r>
      <w:r w:rsidR="00D5389E">
        <w:rPr>
          <w:rFonts w:eastAsia="Calibri"/>
          <w:lang w:eastAsia="en-US"/>
        </w:rPr>
        <w:t xml:space="preserve">международного </w:t>
      </w:r>
      <w:r>
        <w:rPr>
          <w:rFonts w:eastAsia="Calibri"/>
          <w:lang w:eastAsia="en-US"/>
        </w:rPr>
        <w:t xml:space="preserve">контракта (внешнеэкономической </w:t>
      </w:r>
      <w:r w:rsidRPr="00721A77">
        <w:rPr>
          <w:rFonts w:eastAsia="Calibri"/>
          <w:lang w:eastAsia="en-US"/>
        </w:rPr>
        <w:t xml:space="preserve">сделки). </w:t>
      </w:r>
    </w:p>
    <w:p w14:paraId="5A6185F6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 xml:space="preserve">Каково содержание </w:t>
      </w:r>
      <w:r w:rsidRPr="00721A77">
        <w:rPr>
          <w:rFonts w:eastAsia="Calibri"/>
          <w:lang w:eastAsia="en-US"/>
        </w:rPr>
        <w:t xml:space="preserve">концепции </w:t>
      </w:r>
      <w:r w:rsidRPr="00721A77">
        <w:rPr>
          <w:rFonts w:eastAsia="Calibri"/>
          <w:lang w:val="en-US" w:eastAsia="en-US"/>
        </w:rPr>
        <w:t>Lex</w:t>
      </w:r>
      <w:r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val="en-US" w:eastAsia="en-US"/>
        </w:rPr>
        <w:t>mercatoria</w:t>
      </w:r>
      <w:r w:rsidRPr="00721A77">
        <w:rPr>
          <w:rFonts w:eastAsia="Calibri"/>
          <w:lang w:eastAsia="en-US"/>
        </w:rPr>
        <w:t>?</w:t>
      </w:r>
      <w:r w:rsidRPr="00721A77">
        <w:rPr>
          <w:rFonts w:eastAsia="Calibri"/>
          <w:bCs/>
          <w:lang w:eastAsia="en-US"/>
        </w:rPr>
        <w:t xml:space="preserve"> </w:t>
      </w:r>
    </w:p>
    <w:p w14:paraId="6A5D1551" w14:textId="6FA7116B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 xml:space="preserve">Каков обязательственный статут </w:t>
      </w:r>
      <w:r w:rsidR="00D5389E">
        <w:rPr>
          <w:rFonts w:eastAsia="Calibri"/>
          <w:lang w:eastAsia="en-US"/>
        </w:rPr>
        <w:t xml:space="preserve">международного </w:t>
      </w:r>
      <w:r>
        <w:rPr>
          <w:rFonts w:eastAsia="Calibri"/>
          <w:lang w:eastAsia="en-US"/>
        </w:rPr>
        <w:t xml:space="preserve">контракта (внешнеэкономической </w:t>
      </w:r>
      <w:r w:rsidRPr="00721A77">
        <w:rPr>
          <w:rFonts w:eastAsia="Calibri"/>
          <w:lang w:eastAsia="en-US"/>
        </w:rPr>
        <w:t>сделки)?</w:t>
      </w:r>
    </w:p>
    <w:p w14:paraId="1007B44C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lastRenderedPageBreak/>
        <w:t>Каковы особенности правового регулирования оферты и акцепта?</w:t>
      </w:r>
    </w:p>
    <w:p w14:paraId="129C825B" w14:textId="758E5E81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 xml:space="preserve">Каковы основные требования российского законодательства относительно формы и порядка заключения </w:t>
      </w:r>
      <w:r w:rsidR="00D5389E">
        <w:rPr>
          <w:rFonts w:eastAsia="Calibri"/>
          <w:lang w:eastAsia="en-US"/>
        </w:rPr>
        <w:t>международного</w:t>
      </w:r>
      <w:r w:rsidR="00D5389E" w:rsidRPr="00721A77">
        <w:rPr>
          <w:rFonts w:eastAsia="Calibri"/>
          <w:bCs/>
          <w:lang w:eastAsia="en-US"/>
        </w:rPr>
        <w:t xml:space="preserve"> </w:t>
      </w:r>
      <w:r w:rsidRPr="00721A77">
        <w:rPr>
          <w:rFonts w:eastAsia="Calibri"/>
          <w:bCs/>
          <w:lang w:eastAsia="en-US"/>
        </w:rPr>
        <w:t>контракта (внешнеэкономической сделки)?</w:t>
      </w:r>
    </w:p>
    <w:p w14:paraId="1941A01F" w14:textId="4BD695B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Каковы особенности круга лиц участников </w:t>
      </w:r>
      <w:r w:rsidR="00D5389E">
        <w:rPr>
          <w:rFonts w:eastAsia="Calibri"/>
          <w:lang w:eastAsia="en-US"/>
        </w:rPr>
        <w:t>международного</w:t>
      </w:r>
      <w:r w:rsidR="00D5389E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контрактного права?</w:t>
      </w:r>
    </w:p>
    <w:p w14:paraId="05A88E8C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contextualSpacing/>
        <w:jc w:val="both"/>
        <w:rPr>
          <w:bCs/>
        </w:rPr>
      </w:pPr>
      <w:r w:rsidRPr="00721A77">
        <w:t>Что означает внешнеэкономическая деятельность? Можно ли дать определение внешнеэкономической деятельности?</w:t>
      </w:r>
    </w:p>
    <w:p w14:paraId="2E7136B3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>Назовите методы государственного регулирования внешнеэкономической деятельности.</w:t>
      </w:r>
    </w:p>
    <w:p w14:paraId="484C4073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>Каков механизм осуществления внешнеэкономической деятельности?</w:t>
      </w:r>
    </w:p>
    <w:p w14:paraId="30516A4C" w14:textId="77777777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>Каковы цели лицензирования и квотирования в государственном регулировании внешнеэкономической деятельности?</w:t>
      </w:r>
    </w:p>
    <w:p w14:paraId="3E67BC60" w14:textId="1857E6E8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contextualSpacing/>
        <w:jc w:val="both"/>
        <w:rPr>
          <w:bCs/>
        </w:rPr>
      </w:pPr>
      <w:r w:rsidRPr="00721A77">
        <w:rPr>
          <w:bCs/>
        </w:rPr>
        <w:t xml:space="preserve">Каковы существенные условия </w:t>
      </w:r>
      <w:r w:rsidR="00D5389E">
        <w:rPr>
          <w:rFonts w:eastAsia="Calibri"/>
          <w:lang w:eastAsia="en-US"/>
        </w:rPr>
        <w:t>международного</w:t>
      </w:r>
      <w:r w:rsidR="00D5389E" w:rsidRPr="00721A77">
        <w:rPr>
          <w:bCs/>
        </w:rPr>
        <w:t xml:space="preserve"> </w:t>
      </w:r>
      <w:r w:rsidRPr="00721A77">
        <w:rPr>
          <w:bCs/>
        </w:rPr>
        <w:t>контракта (внешнеэкономической сделки)?</w:t>
      </w:r>
    </w:p>
    <w:p w14:paraId="2CB295C1" w14:textId="275BD8AE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 xml:space="preserve">Что означает автономия воли сторон и каково ее значение для </w:t>
      </w:r>
      <w:r w:rsidR="00D5389E">
        <w:rPr>
          <w:rFonts w:eastAsia="Calibri"/>
          <w:lang w:eastAsia="en-US"/>
        </w:rPr>
        <w:t>международного</w:t>
      </w:r>
      <w:r w:rsidR="00D5389E" w:rsidRPr="00721A77">
        <w:rPr>
          <w:rFonts w:eastAsia="Calibri"/>
          <w:bCs/>
          <w:lang w:eastAsia="en-US"/>
        </w:rPr>
        <w:t xml:space="preserve"> </w:t>
      </w:r>
      <w:r w:rsidRPr="00721A77">
        <w:rPr>
          <w:rFonts w:eastAsia="Calibri"/>
          <w:bCs/>
          <w:lang w:eastAsia="en-US"/>
        </w:rPr>
        <w:t>контракта (внешнеэкономической сделки)?</w:t>
      </w:r>
    </w:p>
    <w:p w14:paraId="5A27CFA6" w14:textId="1CF57566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bCs/>
          <w:lang w:eastAsia="en-US"/>
        </w:rPr>
      </w:pPr>
      <w:r w:rsidRPr="00721A77">
        <w:rPr>
          <w:rFonts w:eastAsia="Calibri"/>
          <w:bCs/>
          <w:lang w:eastAsia="en-US"/>
        </w:rPr>
        <w:t xml:space="preserve">Назовите виды </w:t>
      </w:r>
      <w:r w:rsidRPr="00721A77">
        <w:rPr>
          <w:rFonts w:eastAsia="Calibri"/>
          <w:lang w:eastAsia="en-US"/>
        </w:rPr>
        <w:t xml:space="preserve">гарантий, используемые в </w:t>
      </w:r>
      <w:r w:rsidR="00D5389E">
        <w:rPr>
          <w:rFonts w:eastAsia="Calibri"/>
          <w:lang w:eastAsia="en-US"/>
        </w:rPr>
        <w:t>международного</w:t>
      </w:r>
      <w:r w:rsidR="00D5389E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 xml:space="preserve">контрактах. </w:t>
      </w:r>
    </w:p>
    <w:p w14:paraId="4455F888" w14:textId="35418A6A" w:rsidR="00721A77" w:rsidRPr="00721A77" w:rsidRDefault="00721A77" w:rsidP="0060724B">
      <w:pPr>
        <w:widowControl/>
        <w:numPr>
          <w:ilvl w:val="0"/>
          <w:numId w:val="14"/>
        </w:numPr>
        <w:tabs>
          <w:tab w:val="left" w:pos="284"/>
          <w:tab w:val="num" w:pos="851"/>
        </w:tabs>
        <w:autoSpaceDE/>
        <w:autoSpaceDN/>
        <w:adjustRightInd/>
        <w:spacing w:after="200"/>
        <w:ind w:firstLine="426"/>
        <w:jc w:val="both"/>
        <w:rPr>
          <w:rFonts w:eastAsia="Calibri"/>
          <w:lang w:eastAsia="en-US"/>
        </w:rPr>
      </w:pPr>
      <w:r w:rsidRPr="00721A77">
        <w:rPr>
          <w:rFonts w:eastAsia="Calibri"/>
          <w:bCs/>
          <w:lang w:eastAsia="en-US"/>
        </w:rPr>
        <w:t xml:space="preserve">Каков порядок разрешения споров </w:t>
      </w:r>
      <w:r>
        <w:rPr>
          <w:rFonts w:eastAsia="Calibri"/>
          <w:lang w:eastAsia="en-US"/>
        </w:rPr>
        <w:t xml:space="preserve">по </w:t>
      </w:r>
      <w:r w:rsidR="00D5389E">
        <w:rPr>
          <w:rFonts w:eastAsia="Calibri"/>
          <w:lang w:eastAsia="en-US"/>
        </w:rPr>
        <w:t>международного</w:t>
      </w:r>
      <w:r w:rsidR="00961889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контрактам (внешнеэкономическим сделкам)?</w:t>
      </w:r>
    </w:p>
    <w:p w14:paraId="73EE6424" w14:textId="77777777" w:rsidR="00721A77" w:rsidRPr="00721A77" w:rsidRDefault="00721A77" w:rsidP="0060724B">
      <w:pPr>
        <w:shd w:val="clear" w:color="auto" w:fill="FFFFFF"/>
        <w:autoSpaceDE/>
        <w:autoSpaceDN/>
        <w:adjustRightInd/>
        <w:jc w:val="both"/>
        <w:rPr>
          <w:rFonts w:eastAsia="Calibri"/>
          <w:lang w:eastAsia="en-US"/>
        </w:rPr>
      </w:pPr>
    </w:p>
    <w:p w14:paraId="1B84ACFF" w14:textId="77777777" w:rsidR="00721A77" w:rsidRPr="00721A77" w:rsidRDefault="00721A77" w:rsidP="00721A77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721A77">
        <w:rPr>
          <w:rFonts w:eastAsia="Calibri"/>
          <w:b/>
          <w:bCs/>
          <w:kern w:val="32"/>
          <w:lang w:eastAsia="en-US"/>
        </w:rPr>
        <w:t>Кейсы</w:t>
      </w:r>
    </w:p>
    <w:p w14:paraId="4BED661D" w14:textId="77777777" w:rsidR="00721A77" w:rsidRPr="00721A77" w:rsidRDefault="00721A77" w:rsidP="00721A77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</w:p>
    <w:p w14:paraId="6D733834" w14:textId="164E2B68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outlineLvl w:val="1"/>
        <w:rPr>
          <w:b/>
          <w:bCs/>
          <w:lang w:eastAsia="en-US"/>
        </w:rPr>
      </w:pPr>
      <w:r w:rsidRPr="00721A77">
        <w:rPr>
          <w:b/>
          <w:bCs/>
          <w:lang w:eastAsia="en-US"/>
        </w:rPr>
        <w:t>КА</w:t>
      </w:r>
      <w:r w:rsidR="0060724B">
        <w:rPr>
          <w:b/>
          <w:bCs/>
          <w:lang w:eastAsia="en-US"/>
        </w:rPr>
        <w:t>З</w:t>
      </w:r>
      <w:r w:rsidRPr="00721A77">
        <w:rPr>
          <w:b/>
          <w:bCs/>
          <w:lang w:eastAsia="en-US"/>
        </w:rPr>
        <w:t>УС 1</w:t>
      </w:r>
    </w:p>
    <w:p w14:paraId="784022A4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Российская организация-покупатель и украинская организация-продавец подписали в Москве контракт на поставку продукции. В процессе исполнения контракта между сторонами возникли разногласия, которые стали предметом арбитражного разбирательства. В арбитраже представители российской организации утверждали, что правом, применимым к данному спору, должно быть российское гражданское законодательство как право страны места </w:t>
      </w:r>
      <w:hyperlink r:id="rId70" w:tooltip="Заключение сделки, договора, контракта" w:history="1">
        <w:r w:rsidRPr="00721A77">
          <w:rPr>
            <w:rFonts w:eastAsia="Calibri"/>
            <w:color w:val="0000FF"/>
            <w:u w:val="single"/>
            <w:lang w:eastAsia="en-US"/>
          </w:rPr>
          <w:t>заключения сделки</w:t>
        </w:r>
      </w:hyperlink>
      <w:r w:rsidRPr="00721A77">
        <w:rPr>
          <w:rFonts w:eastAsia="Calibri"/>
          <w:lang w:eastAsia="en-US"/>
        </w:rPr>
        <w:t>.</w:t>
      </w:r>
    </w:p>
    <w:p w14:paraId="4F7DE23E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Насколько справедливо данное утверждение.</w:t>
      </w:r>
    </w:p>
    <w:p w14:paraId="2B5D3752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outlineLvl w:val="4"/>
        <w:rPr>
          <w:b/>
          <w:bCs/>
          <w:lang w:eastAsia="en-US"/>
        </w:rPr>
      </w:pPr>
      <w:r w:rsidRPr="00721A77">
        <w:rPr>
          <w:b/>
          <w:bCs/>
          <w:lang w:eastAsia="en-US"/>
        </w:rPr>
        <w:t>КАЗУС 2</w:t>
      </w:r>
    </w:p>
    <w:p w14:paraId="3220139D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Продавец, имеющий деловое обзаведение в Москве, и покупатель, имеющий деловое обзаведение в Нью-Йорке, заключили контракт, содержащий условие о применимом праве следующего содержания: «по всем вопросам, не урегулированным или не полностью урегулированным настоящим контрактом, подлежит применению российское гражданское право».</w:t>
      </w:r>
    </w:p>
    <w:p w14:paraId="139D4B2D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Насколько допустима такая договоренность и, если да, то в каких источниках российского права следует искать ответ в случае неполноты контракта?</w:t>
      </w:r>
    </w:p>
    <w:p w14:paraId="1459A85C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outlineLvl w:val="4"/>
        <w:rPr>
          <w:b/>
          <w:bCs/>
          <w:lang w:eastAsia="en-US"/>
        </w:rPr>
      </w:pPr>
      <w:r w:rsidRPr="00721A77">
        <w:rPr>
          <w:b/>
          <w:bCs/>
          <w:lang w:eastAsia="en-US"/>
        </w:rPr>
        <w:t>КАЗУС 3</w:t>
      </w:r>
    </w:p>
    <w:p w14:paraId="4E9C8EF0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lastRenderedPageBreak/>
        <w:t xml:space="preserve">Внешнеторговый контракт был подписан между российской организацией и английской компанией в Лондоне. Контракт предусматривал рассмотрение возможных споров в Международном коммерческом </w:t>
      </w:r>
      <w:hyperlink r:id="rId71" w:tooltip="Арбитражный суд" w:history="1">
        <w:r w:rsidRPr="00721A77">
          <w:rPr>
            <w:rFonts w:eastAsia="Calibri"/>
            <w:color w:val="0000FF"/>
            <w:u w:val="single"/>
            <w:lang w:eastAsia="en-US"/>
          </w:rPr>
          <w:t>арбитражном суде</w:t>
        </w:r>
      </w:hyperlink>
      <w:r w:rsidRPr="00721A77">
        <w:rPr>
          <w:rFonts w:eastAsia="Calibri"/>
          <w:lang w:eastAsia="en-US"/>
        </w:rPr>
        <w:t xml:space="preserve"> при ТПП РФ в Москве. В контракте также содержалось положение о том, что он считается заключенным на территории Российской Федерации.</w:t>
      </w:r>
    </w:p>
    <w:p w14:paraId="67246BE5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Определите право страны, подлежащее применению к правоотношениям между участниками возникшего спора.</w:t>
      </w:r>
    </w:p>
    <w:p w14:paraId="7B4C20CE" w14:textId="77777777" w:rsidR="00721A77" w:rsidRPr="0060724B" w:rsidRDefault="00721A77" w:rsidP="00721A77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Arial" w:hAnsi="Arial"/>
          <w:b/>
          <w:bCs/>
          <w:iCs/>
          <w:lang w:eastAsia="en-US"/>
        </w:rPr>
      </w:pPr>
      <w:r w:rsidRPr="0060724B">
        <w:rPr>
          <w:rFonts w:ascii="Arial" w:hAnsi="Arial"/>
          <w:b/>
          <w:bCs/>
          <w:iCs/>
          <w:lang w:eastAsia="en-US"/>
        </w:rPr>
        <w:t>КАЗУС 4</w:t>
      </w:r>
    </w:p>
    <w:p w14:paraId="32937F44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MS Mincho"/>
        </w:rPr>
      </w:pPr>
      <w:r w:rsidRPr="00721A77">
        <w:t xml:space="preserve">К российской внешнеэкономической организации был предъявлен иск в Международном коммерческом арбитражном суде при ТПП РФ в Москве фирмой из Эквадора. Организация в своих возражениях заявила, что фирма, от имени которой подано </w:t>
      </w:r>
      <w:hyperlink r:id="rId72" w:tooltip="Исковые заявления" w:history="1">
        <w:r w:rsidRPr="00721A77">
          <w:rPr>
            <w:color w:val="0000FF"/>
            <w:u w:val="single"/>
          </w:rPr>
          <w:t>исковое заявление</w:t>
        </w:r>
      </w:hyperlink>
      <w:r w:rsidRPr="00721A77">
        <w:t>, не может являться стороной по делу, поскольку у организации с ней нет договорных отношений. В заседании арбитража представитель организации утверждал, что юридические лица не вправе иметь два наименования. Представитель истца в свою очередь утверждал, что эквадорские фирмы обычно имеют два наименования: одно, под которым фирма зарегистрирована, и другое, которое оно вправе применять в обороте, в том числе и для предъявления исков, что и имело место в данном случае.</w:t>
      </w:r>
    </w:p>
    <w:p w14:paraId="5F861411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Определите право, применимое к спорному вопросу.</w:t>
      </w:r>
    </w:p>
    <w:p w14:paraId="35BCAB24" w14:textId="77777777" w:rsidR="00721A77" w:rsidRPr="0060724B" w:rsidRDefault="00721A77" w:rsidP="00721A77">
      <w:pPr>
        <w:widowControl/>
        <w:autoSpaceDE/>
        <w:autoSpaceDN/>
        <w:adjustRightInd/>
        <w:spacing w:before="240" w:after="60" w:line="276" w:lineRule="auto"/>
        <w:jc w:val="center"/>
        <w:outlineLvl w:val="4"/>
        <w:rPr>
          <w:b/>
          <w:bCs/>
          <w:iCs/>
          <w:lang w:eastAsia="en-US"/>
        </w:rPr>
      </w:pPr>
      <w:r w:rsidRPr="0060724B">
        <w:rPr>
          <w:b/>
          <w:bCs/>
          <w:iCs/>
          <w:lang w:eastAsia="en-US"/>
        </w:rPr>
        <w:t>КАЗУС 5</w:t>
      </w:r>
    </w:p>
    <w:p w14:paraId="21FE4B30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MS Mincho"/>
        </w:rPr>
      </w:pPr>
      <w:r w:rsidRPr="00721A77">
        <w:t xml:space="preserve">Израильская фирма предъявила иск к советскому внешнеторговому объединению о </w:t>
      </w:r>
      <w:hyperlink r:id="rId73" w:tooltip="Взыскание" w:history="1">
        <w:r w:rsidRPr="00721A77">
          <w:rPr>
            <w:color w:val="0000FF"/>
            <w:u w:val="single"/>
          </w:rPr>
          <w:t>взыскании</w:t>
        </w:r>
      </w:hyperlink>
      <w:r w:rsidRPr="00721A77">
        <w:t xml:space="preserve"> убытков, вызванных непоставкой ей товара. Между фирмой и Объединением в июле 1956 года был заключен контракт на продажу мазута. Объединение не смогло поставить товар, так как Министерство внешней торговли СССР запретило исполнение контракта из-за участия Израиля в агрессии против Египта.</w:t>
      </w:r>
    </w:p>
    <w:p w14:paraId="33973260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В обоснование своих требований фирма указывала, в частности, что имевший место запрет исполнения договора не может являться основанием, освобождающим Объединение от ответственности, «поскольку как Объединение так и Министерство являются органами того же самого государства».</w:t>
      </w:r>
    </w:p>
    <w:p w14:paraId="4A7460B8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rPr>
          <w:i/>
          <w:iCs/>
        </w:rPr>
        <w:t>ВОПРОСЫ:</w:t>
      </w:r>
    </w:p>
    <w:p w14:paraId="6DAF567F" w14:textId="77777777" w:rsidR="00721A77" w:rsidRPr="00721A77" w:rsidRDefault="00721A77" w:rsidP="00961889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1.  Является ли государство и государственная организация одним и тем же или разными субъектами права?</w:t>
      </w:r>
    </w:p>
    <w:p w14:paraId="7A96364D" w14:textId="77777777" w:rsidR="00721A77" w:rsidRPr="00721A77" w:rsidRDefault="00721A77" w:rsidP="00961889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2.  Подлежит ли разграничению ответственность государства и государственных организаций, являющихся юридическими лицами?</w:t>
      </w:r>
    </w:p>
    <w:p w14:paraId="6FAE2507" w14:textId="77777777" w:rsidR="00721A77" w:rsidRPr="00721A77" w:rsidRDefault="00721A77" w:rsidP="00961889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3.  Правомерно ли утверждение фирмы?</w:t>
      </w:r>
    </w:p>
    <w:p w14:paraId="06CF5D88" w14:textId="77777777" w:rsidR="00721A77" w:rsidRPr="0060724B" w:rsidRDefault="00721A77" w:rsidP="00721A77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1"/>
        <w:rPr>
          <w:rFonts w:ascii="Arial" w:hAnsi="Arial"/>
          <w:b/>
          <w:bCs/>
          <w:iCs/>
          <w:lang w:eastAsia="en-US"/>
        </w:rPr>
      </w:pPr>
      <w:r w:rsidRPr="0060724B">
        <w:rPr>
          <w:rFonts w:ascii="Arial" w:hAnsi="Arial"/>
          <w:b/>
          <w:bCs/>
          <w:iCs/>
          <w:lang w:eastAsia="en-US"/>
        </w:rPr>
        <w:t>КАЗУС 6</w:t>
      </w:r>
    </w:p>
    <w:p w14:paraId="5C43D1BE" w14:textId="77777777" w:rsidR="00721A77" w:rsidRPr="00721A77" w:rsidRDefault="00B82EF0" w:rsidP="00721A7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MS Mincho"/>
        </w:rPr>
      </w:pPr>
      <w:hyperlink r:id="rId74" w:tooltip="1 ноября" w:history="1">
        <w:r w:rsidR="00721A77" w:rsidRPr="00721A77">
          <w:rPr>
            <w:color w:val="0000FF"/>
            <w:u w:val="single"/>
          </w:rPr>
          <w:t>1 ноября</w:t>
        </w:r>
      </w:hyperlink>
      <w:r w:rsidR="00721A77" w:rsidRPr="00721A77">
        <w:t xml:space="preserve"> российский Покупатель телеграфировал Продавцу из США следующий заказ: «Пожалуйста, срочно отгрузите в наш адрес, но не позднее </w:t>
      </w:r>
      <w:hyperlink r:id="rId75" w:tooltip="31 декабря" w:history="1">
        <w:r w:rsidR="00721A77" w:rsidRPr="00721A77">
          <w:rPr>
            <w:color w:val="0000FF"/>
            <w:u w:val="single"/>
          </w:rPr>
          <w:t>31 декабря</w:t>
        </w:r>
      </w:hyperlink>
      <w:r w:rsidR="00721A77" w:rsidRPr="00721A77">
        <w:t xml:space="preserve">, 200 персональных компьютеров марки 333». </w:t>
      </w:r>
      <w:hyperlink r:id="rId76" w:tooltip="3 ноября" w:history="1">
        <w:r w:rsidR="00721A77" w:rsidRPr="00721A77">
          <w:rPr>
            <w:color w:val="0000FF"/>
            <w:u w:val="single"/>
          </w:rPr>
          <w:t>3 ноября</w:t>
        </w:r>
      </w:hyperlink>
      <w:r w:rsidR="00721A77" w:rsidRPr="00721A77">
        <w:t xml:space="preserve"> Продавец информировал Покупателя о том, что </w:t>
      </w:r>
      <w:hyperlink r:id="rId77" w:tooltip="Наличный товар" w:history="1">
        <w:r w:rsidR="00721A77" w:rsidRPr="00721A77">
          <w:rPr>
            <w:color w:val="0000FF"/>
            <w:u w:val="single"/>
          </w:rPr>
          <w:t>наличного товара</w:t>
        </w:r>
      </w:hyperlink>
      <w:r w:rsidR="00721A77" w:rsidRPr="00721A77">
        <w:t xml:space="preserve"> в настоящее время у него нет, однако он сможет изготовить указанное количество компьютеров и отгрузить их в декабре. Покупатель никак не отреагировал на эту информацию. В </w:t>
      </w:r>
      <w:r w:rsidR="00721A77" w:rsidRPr="00721A77">
        <w:lastRenderedPageBreak/>
        <w:t xml:space="preserve">начале декабря цены на компьютеры такого типа в США выросли на 20 %. </w:t>
      </w:r>
      <w:hyperlink r:id="rId78" w:tooltip="25 декабря" w:history="1">
        <w:r w:rsidR="00721A77" w:rsidRPr="00721A77">
          <w:rPr>
            <w:color w:val="0000FF"/>
            <w:u w:val="single"/>
          </w:rPr>
          <w:t>25 декабря</w:t>
        </w:r>
      </w:hyperlink>
      <w:r w:rsidR="00721A77" w:rsidRPr="00721A77">
        <w:t xml:space="preserve"> Продавец отгрузил товар и выставил счет-фактуру по новым ценам. Покупатель принял товар, однако отказался уплатить цену в размере, указанном в счете-фактуре.</w:t>
      </w:r>
    </w:p>
    <w:p w14:paraId="30D24DBA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Разрешите данное разногласие.</w:t>
      </w:r>
    </w:p>
    <w:p w14:paraId="0EFC9B09" w14:textId="77777777" w:rsidR="00721A77" w:rsidRPr="0060724B" w:rsidRDefault="00721A77" w:rsidP="00721A77">
      <w:pPr>
        <w:widowControl/>
        <w:autoSpaceDE/>
        <w:autoSpaceDN/>
        <w:adjustRightInd/>
        <w:spacing w:before="240" w:after="60" w:line="276" w:lineRule="auto"/>
        <w:jc w:val="center"/>
        <w:outlineLvl w:val="4"/>
        <w:rPr>
          <w:rFonts w:asciiTheme="minorHAnsi" w:hAnsiTheme="minorHAnsi" w:cstheme="minorBidi"/>
          <w:b/>
          <w:bCs/>
          <w:iCs/>
          <w:lang w:eastAsia="en-US"/>
        </w:rPr>
      </w:pPr>
      <w:r w:rsidRPr="0060724B">
        <w:rPr>
          <w:rFonts w:asciiTheme="minorHAnsi" w:hAnsiTheme="minorHAnsi" w:cstheme="minorBidi"/>
          <w:b/>
          <w:bCs/>
          <w:iCs/>
          <w:lang w:eastAsia="en-US"/>
        </w:rPr>
        <w:t>КАЗУС 7</w:t>
      </w:r>
    </w:p>
    <w:p w14:paraId="0BD4602B" w14:textId="77777777" w:rsidR="00721A77" w:rsidRPr="00721A77" w:rsidRDefault="00B82EF0" w:rsidP="00721A7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MS Mincho"/>
        </w:rPr>
      </w:pPr>
      <w:hyperlink r:id="rId79" w:tooltip="1 сентября" w:history="1">
        <w:r w:rsidR="00721A77" w:rsidRPr="00721A77">
          <w:rPr>
            <w:color w:val="0000FF"/>
            <w:u w:val="single"/>
          </w:rPr>
          <w:t>1 сентября</w:t>
        </w:r>
      </w:hyperlink>
      <w:r w:rsidR="00721A77" w:rsidRPr="00721A77">
        <w:t xml:space="preserve"> российский Покупатель обратился по телексу к египетской компании-Продавцу с просьбой как можно скорее поставить 1000 тонн хлопка-сырца. На следующий день Продавец произвел отгрузку товара и намеревался отправить письмо 4-го сентября. Однако пред тем, как письмо было сдано на почту, поступил еще один телекс от Покупателя, в котором последний аннулировал оферту, содержащуюся в телексе от 1 сентября. Продавец, тем не менее, отправил письмо, которое было доставлено </w:t>
      </w:r>
      <w:hyperlink r:id="rId80" w:tooltip="11 сентября" w:history="1">
        <w:r w:rsidR="00721A77" w:rsidRPr="00721A77">
          <w:rPr>
            <w:color w:val="0000FF"/>
            <w:u w:val="single"/>
          </w:rPr>
          <w:t>11 сентября</w:t>
        </w:r>
      </w:hyperlink>
      <w:r w:rsidR="00721A77" w:rsidRPr="00721A77">
        <w:t xml:space="preserve">. Сам товар прибыл </w:t>
      </w:r>
      <w:hyperlink r:id="rId81" w:tooltip="22 сентября" w:history="1">
        <w:r w:rsidR="00721A77" w:rsidRPr="00721A77">
          <w:rPr>
            <w:color w:val="0000FF"/>
            <w:u w:val="single"/>
          </w:rPr>
          <w:t>22 сентября</w:t>
        </w:r>
      </w:hyperlink>
      <w:r w:rsidR="00721A77" w:rsidRPr="00721A77">
        <w:t>. Покупатель отказался принять товар со ссылкой на то, что между сторонами не возникло договорных отношений.</w:t>
      </w:r>
    </w:p>
    <w:p w14:paraId="6D7A186D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Насколько обосновано утверждение Покупателя.</w:t>
      </w:r>
    </w:p>
    <w:p w14:paraId="00080064" w14:textId="77777777" w:rsidR="00721A77" w:rsidRPr="0060724B" w:rsidRDefault="00721A77" w:rsidP="00721A77">
      <w:pPr>
        <w:widowControl/>
        <w:autoSpaceDE/>
        <w:autoSpaceDN/>
        <w:adjustRightInd/>
        <w:spacing w:before="240" w:after="60" w:line="276" w:lineRule="auto"/>
        <w:jc w:val="center"/>
        <w:outlineLvl w:val="4"/>
        <w:rPr>
          <w:rFonts w:asciiTheme="minorHAnsi" w:hAnsiTheme="minorHAnsi" w:cstheme="minorBidi"/>
          <w:b/>
          <w:bCs/>
          <w:iCs/>
          <w:lang w:eastAsia="en-US"/>
        </w:rPr>
      </w:pPr>
      <w:r w:rsidRPr="0060724B">
        <w:rPr>
          <w:rFonts w:asciiTheme="minorHAnsi" w:hAnsiTheme="minorHAnsi" w:cstheme="minorBidi"/>
          <w:b/>
          <w:bCs/>
          <w:iCs/>
          <w:lang w:eastAsia="en-US"/>
        </w:rPr>
        <w:t>КАЗУС 8</w:t>
      </w:r>
    </w:p>
    <w:p w14:paraId="4E03BA4B" w14:textId="77777777" w:rsidR="00721A77" w:rsidRPr="00721A77" w:rsidRDefault="00B82EF0" w:rsidP="00721A7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MS Mincho"/>
        </w:rPr>
      </w:pPr>
      <w:hyperlink r:id="rId82" w:tooltip="1 января" w:history="1">
        <w:r w:rsidR="00721A77" w:rsidRPr="00721A77">
          <w:rPr>
            <w:color w:val="0000FF"/>
            <w:u w:val="single"/>
          </w:rPr>
          <w:t>1 января</w:t>
        </w:r>
      </w:hyperlink>
      <w:r w:rsidR="00721A77" w:rsidRPr="00721A77">
        <w:t xml:space="preserve"> российскому Продавцу поступил заказ от германской фирмы отгрузить определенное количество товара за определенную цену. На следующий день продавец отгрузил требуемый товар, однако не информировал Покупателя о необходимости принять груз. Покупатель информировал Продавца, что он уже приобрел аналогичный товар, и коль скоро Продавец </w:t>
      </w:r>
      <w:hyperlink r:id="rId83" w:tooltip="Заказ письменный" w:history="1">
        <w:r w:rsidR="00721A77" w:rsidRPr="00721A77">
          <w:rPr>
            <w:color w:val="0000FF"/>
            <w:u w:val="single"/>
          </w:rPr>
          <w:t>письменно заказ</w:t>
        </w:r>
      </w:hyperlink>
      <w:r w:rsidR="00721A77" w:rsidRPr="00721A77">
        <w:t xml:space="preserve"> не подтвердил, между сторонами не был заключен договор купли-продажи.</w:t>
      </w:r>
    </w:p>
    <w:p w14:paraId="000EB168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721A77">
        <w:t>На сколько обоснована аргументация Покупателя?</w:t>
      </w:r>
    </w:p>
    <w:p w14:paraId="7A46516F" w14:textId="2F7F7604" w:rsidR="00E47FEB" w:rsidRDefault="00E47FEB" w:rsidP="00721A77">
      <w:pPr>
        <w:autoSpaceDE/>
        <w:autoSpaceDN/>
        <w:adjustRightInd/>
        <w:jc w:val="both"/>
        <w:rPr>
          <w:rFonts w:eastAsia="Calibri"/>
          <w:b/>
          <w:lang w:eastAsia="en-US"/>
        </w:rPr>
      </w:pPr>
    </w:p>
    <w:p w14:paraId="47DF52CA" w14:textId="77777777" w:rsidR="00E47FEB" w:rsidRPr="00721A77" w:rsidRDefault="00E47FEB" w:rsidP="00721A77">
      <w:pPr>
        <w:autoSpaceDE/>
        <w:autoSpaceDN/>
        <w:adjustRightInd/>
        <w:jc w:val="both"/>
        <w:rPr>
          <w:rFonts w:eastAsia="Calibri"/>
          <w:b/>
          <w:lang w:eastAsia="en-US"/>
        </w:rPr>
      </w:pPr>
    </w:p>
    <w:p w14:paraId="1C299F7A" w14:textId="77777777" w:rsidR="00721A77" w:rsidRPr="00721A77" w:rsidRDefault="00721A77" w:rsidP="00721A77">
      <w:pPr>
        <w:autoSpaceDE/>
        <w:autoSpaceDN/>
        <w:adjustRightInd/>
        <w:jc w:val="both"/>
        <w:rPr>
          <w:rFonts w:eastAsia="Calibri"/>
          <w:b/>
          <w:lang w:eastAsia="en-US"/>
        </w:rPr>
      </w:pPr>
    </w:p>
    <w:p w14:paraId="03D7D547" w14:textId="77777777" w:rsidR="00721A77" w:rsidRPr="00721A77" w:rsidRDefault="00721A77" w:rsidP="00721A77">
      <w:pPr>
        <w:autoSpaceDE/>
        <w:autoSpaceDN/>
        <w:adjustRightInd/>
        <w:jc w:val="center"/>
        <w:outlineLvl w:val="0"/>
        <w:rPr>
          <w:rFonts w:eastAsia="Calibri"/>
          <w:b/>
          <w:bCs/>
          <w:kern w:val="32"/>
          <w:lang w:eastAsia="en-US"/>
        </w:rPr>
      </w:pPr>
      <w:bookmarkStart w:id="2" w:name="_Toc504819722"/>
      <w:r w:rsidRPr="00721A77">
        <w:rPr>
          <w:rFonts w:eastAsia="Calibri"/>
          <w:b/>
          <w:bCs/>
          <w:kern w:val="32"/>
          <w:lang w:eastAsia="en-US"/>
        </w:rPr>
        <w:t>Т</w:t>
      </w:r>
      <w:bookmarkEnd w:id="2"/>
      <w:r w:rsidRPr="00721A77">
        <w:rPr>
          <w:rFonts w:eastAsia="Calibri"/>
          <w:b/>
          <w:bCs/>
          <w:kern w:val="32"/>
          <w:lang w:eastAsia="en-US"/>
        </w:rPr>
        <w:t>естовые задания</w:t>
      </w:r>
    </w:p>
    <w:p w14:paraId="0A1DC2FD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CE0E3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b/>
          <w:bCs/>
        </w:rPr>
        <w:t>I вариант</w:t>
      </w:r>
    </w:p>
    <w:p w14:paraId="2605526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 Документ, предоставляющий право предприятиям, предпринимателям и их объединениям самим устанавливать внешнеэкономические связи в пределах полномочий, предусмотренных законодательством:</w:t>
      </w:r>
    </w:p>
    <w:p w14:paraId="353789F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внешнеторговый контракт;</w:t>
      </w:r>
    </w:p>
    <w:p w14:paraId="2EB3CFC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 Закон РК «О государственном регулировании внешнеэкономических отношений»;</w:t>
      </w:r>
    </w:p>
    <w:p w14:paraId="4337988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 Гражданский Кодекс РК;</w:t>
      </w:r>
    </w:p>
    <w:p w14:paraId="46E26D1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D) Конституция РК.</w:t>
      </w:r>
    </w:p>
    <w:p w14:paraId="777F2E1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2 Выход предприятия на зарубежные рынки позволяет добиться:</w:t>
      </w:r>
    </w:p>
    <w:p w14:paraId="65173CE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максимизации прибыли;</w:t>
      </w:r>
    </w:p>
    <w:p w14:paraId="47887E8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 роста конкурентоспособности;</w:t>
      </w:r>
    </w:p>
    <w:p w14:paraId="5A69D5C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C) устойчивости;</w:t>
      </w:r>
    </w:p>
    <w:p w14:paraId="293A447A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повышения рентабельности.</w:t>
      </w:r>
    </w:p>
    <w:p w14:paraId="3B61BD5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3 Субъекты, не являющиеся участниками ВЭД:</w:t>
      </w:r>
    </w:p>
    <w:p w14:paraId="2FAA3F6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организации-посредники;</w:t>
      </w:r>
    </w:p>
    <w:p w14:paraId="314E0E4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 региональные органы самоуправления;</w:t>
      </w:r>
    </w:p>
    <w:p w14:paraId="1A85BF4A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C) риэлторские фирмы;</w:t>
      </w:r>
    </w:p>
    <w:p w14:paraId="18082E09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производители-экспортеры.</w:t>
      </w:r>
    </w:p>
    <w:p w14:paraId="0CDAD2E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lastRenderedPageBreak/>
        <w:t>4 К основной внешнеэкономической операции относится:</w:t>
      </w:r>
    </w:p>
    <w:p w14:paraId="41DACF2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А) лизинг;</w:t>
      </w:r>
    </w:p>
    <w:p w14:paraId="0248D03A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 экспедиторские операции;</w:t>
      </w:r>
    </w:p>
    <w:p w14:paraId="3E68ED2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 страхование грузов;</w:t>
      </w:r>
    </w:p>
    <w:p w14:paraId="5A5DDD5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международные расчеты.</w:t>
      </w:r>
    </w:p>
    <w:p w14:paraId="5E010E9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5 Причина, обеспечивающая расширение и углубление внешнеэкономической деятельности:</w:t>
      </w:r>
    </w:p>
    <w:p w14:paraId="699AD68E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одинаковые природно-климатические условия;</w:t>
      </w:r>
    </w:p>
    <w:p w14:paraId="7425FBE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B) неравномерный уровень развития различных стран мира;</w:t>
      </w:r>
    </w:p>
    <w:p w14:paraId="703D792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 равномерная обеспеченность ресурсами;</w:t>
      </w:r>
    </w:p>
    <w:p w14:paraId="015CA11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однотипность социально-экономических отношений.</w:t>
      </w:r>
    </w:p>
    <w:p w14:paraId="599B8D9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6 Основным признаком экспорта товара является:</w:t>
      </w:r>
    </w:p>
    <w:p w14:paraId="3F93F58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расчеты в валюте;</w:t>
      </w:r>
    </w:p>
    <w:p w14:paraId="2A403F2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В) таможенное оформление;</w:t>
      </w:r>
    </w:p>
    <w:p w14:paraId="7DC26FB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С) заключение контракта;</w:t>
      </w:r>
    </w:p>
    <w:p w14:paraId="2745799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D) пересечение границы.</w:t>
      </w:r>
    </w:p>
    <w:p w14:paraId="2F560D64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7 На международных товарных биржах сделки заключаются товарами с:</w:t>
      </w:r>
    </w:p>
    <w:p w14:paraId="134C7B04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индивидуальными свойствами;</w:t>
      </w:r>
    </w:p>
    <w:p w14:paraId="7817F914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В) уникальными свойствами;</w:t>
      </w:r>
    </w:p>
    <w:p w14:paraId="4ABB700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С) стандартизированными;</w:t>
      </w:r>
    </w:p>
    <w:p w14:paraId="13C658E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различными свойствами.</w:t>
      </w:r>
    </w:p>
    <w:p w14:paraId="3B4D2F8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8 Документ, не являющий основным при осуществлении контроля за проведением импортных операций:</w:t>
      </w:r>
    </w:p>
    <w:p w14:paraId="1B25C5F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карточка платежа;</w:t>
      </w:r>
    </w:p>
    <w:p w14:paraId="132909E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В) платежное поручение;</w:t>
      </w:r>
    </w:p>
    <w:p w14:paraId="286D7C9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С) досье по импортной сделке;</w:t>
      </w:r>
    </w:p>
    <w:p w14:paraId="0B529ED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паспорт импортной сделки.</w:t>
      </w:r>
    </w:p>
    <w:p w14:paraId="7BA4E8C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9</w:t>
      </w:r>
      <w:r w:rsidRPr="00721A77">
        <w:rPr>
          <w:rFonts w:eastAsia="MS Gothic"/>
          <w:b/>
          <w:bCs/>
        </w:rPr>
        <w:t> </w:t>
      </w:r>
      <w:r w:rsidRPr="00721A77">
        <w:t>Сделка, в которой не задействован механизм валютного расчета:</w:t>
      </w:r>
    </w:p>
    <w:p w14:paraId="00834DD3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А) бартер;</w:t>
      </w:r>
    </w:p>
    <w:p w14:paraId="484D533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В) хайринг;</w:t>
      </w:r>
    </w:p>
    <w:p w14:paraId="597E74B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С) встречная закупка;</w:t>
      </w:r>
    </w:p>
    <w:p w14:paraId="634F9E7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компенсационная сделка.</w:t>
      </w:r>
    </w:p>
    <w:p w14:paraId="007E1D5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10 Обязательство экспортера закупить на определенную сумму товары в стране импортера:</w:t>
      </w:r>
    </w:p>
    <w:p w14:paraId="013910C4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«продакшэн шеринг»;</w:t>
      </w:r>
    </w:p>
    <w:p w14:paraId="0544E77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В) «секонд хенд»;</w:t>
      </w:r>
    </w:p>
    <w:p w14:paraId="3F71021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С) «бай-бек»;</w:t>
      </w:r>
    </w:p>
    <w:p w14:paraId="6D6A9BA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 «ноу-хау».</w:t>
      </w:r>
    </w:p>
    <w:p w14:paraId="2DE207D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11 Структура управления ВЭД, ориентирующаяся на продажу товаров по группам стран:</w:t>
      </w:r>
    </w:p>
    <w:p w14:paraId="5354C47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A)​ Функциональная;</w:t>
      </w:r>
    </w:p>
    <w:p w14:paraId="7601C38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Сегментная;</w:t>
      </w:r>
    </w:p>
    <w:p w14:paraId="3CB6D1A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Предметная;</w:t>
      </w:r>
    </w:p>
    <w:p w14:paraId="4C95FC1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D)​ Региональная.</w:t>
      </w:r>
    </w:p>
    <w:p w14:paraId="30F5B57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12 Принцип построения структуры управления, наиболее предпочтительный для крупных предприятий с недиверсифицированным ассортиментом товаров и услуг:</w:t>
      </w:r>
    </w:p>
    <w:p w14:paraId="5D3F29E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A)​ региональный;</w:t>
      </w:r>
    </w:p>
    <w:p w14:paraId="5B38AD4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матричный;</w:t>
      </w:r>
    </w:p>
    <w:p w14:paraId="285BAB59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товарный;</w:t>
      </w:r>
    </w:p>
    <w:p w14:paraId="5FC93E29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функциональный.</w:t>
      </w:r>
    </w:p>
    <w:p w14:paraId="46629A03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13 Основной критерий оптимальной структуры управления ВЭД:</w:t>
      </w:r>
    </w:p>
    <w:p w14:paraId="4FBB4D3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A)​ приближение к зарубежным рынкам;</w:t>
      </w:r>
    </w:p>
    <w:p w14:paraId="5F8F096E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рост технико-экономического уровня;</w:t>
      </w:r>
    </w:p>
    <w:p w14:paraId="0D69ACD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C)​ максимизация объемов продаж;</w:t>
      </w:r>
    </w:p>
    <w:p w14:paraId="2A193CF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экспорт деятельности.</w:t>
      </w:r>
    </w:p>
    <w:p w14:paraId="2545207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lastRenderedPageBreak/>
        <w:t>14 Отдел, занимающийся организацией встреч, приемов и проводов представителей иностранных фирм, прибывших с деловыми целями:</w:t>
      </w:r>
    </w:p>
    <w:p w14:paraId="67FBEA7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A)​ протокольный;</w:t>
      </w:r>
    </w:p>
    <w:p w14:paraId="465EEAF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юридический;</w:t>
      </w:r>
    </w:p>
    <w:p w14:paraId="4269CD3E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маркетинговый;</w:t>
      </w:r>
    </w:p>
    <w:p w14:paraId="6FF39B7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канцелярия.</w:t>
      </w:r>
    </w:p>
    <w:p w14:paraId="6FA0EDB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15 Разработка политики ценообразования непосредственно связана с деятельностью отдела:</w:t>
      </w:r>
    </w:p>
    <w:p w14:paraId="0BCB6CB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A)​ маркетингового;</w:t>
      </w:r>
    </w:p>
    <w:p w14:paraId="1616014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валютно-финансового;</w:t>
      </w:r>
    </w:p>
    <w:p w14:paraId="653C7428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рекламы;</w:t>
      </w:r>
    </w:p>
    <w:p w14:paraId="5B412189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D)​ планово-экономического.</w:t>
      </w:r>
    </w:p>
    <w:p w14:paraId="6CB05A09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16 Принцип, предполагающий осуществление планирования в рамках жизненных циклов проектов и производимых проектов:</w:t>
      </w:r>
    </w:p>
    <w:p w14:paraId="447B003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A)​ единства;</w:t>
      </w:r>
    </w:p>
    <w:p w14:paraId="3DC4C61A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гибкости;</w:t>
      </w:r>
    </w:p>
    <w:p w14:paraId="40F0B82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непрерывности;</w:t>
      </w:r>
    </w:p>
    <w:p w14:paraId="6DD5687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точность.</w:t>
      </w:r>
    </w:p>
    <w:p w14:paraId="2F147A5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17 Первый этап планирования ВЭД связан с:</w:t>
      </w:r>
    </w:p>
    <w:p w14:paraId="3FA61394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A)​ оценкой деловой среды;</w:t>
      </w:r>
    </w:p>
    <w:p w14:paraId="6149E28A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B)​ определением факторов, обеспечивающих достижение целей;</w:t>
      </w:r>
    </w:p>
    <w:p w14:paraId="6A84B6C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контролем результатов;</w:t>
      </w:r>
    </w:p>
    <w:p w14:paraId="0065BB2E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анализом внешней среды.</w:t>
      </w:r>
    </w:p>
    <w:p w14:paraId="59CA8BF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18 Место в матрице БКГ, характеризуемое как большая доля на рынке с низким ростом</w:t>
      </w:r>
    </w:p>
    <w:p w14:paraId="4A6905D5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A)​ «дойная корова»;</w:t>
      </w:r>
    </w:p>
    <w:p w14:paraId="3A11A8F3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«собака»;</w:t>
      </w:r>
    </w:p>
    <w:p w14:paraId="528B53AF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«трудный ребенок»;</w:t>
      </w:r>
    </w:p>
    <w:p w14:paraId="46163F8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«звезда».</w:t>
      </w:r>
    </w:p>
    <w:p w14:paraId="5E8F3D62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19 Стратегия, направленная на создание продукта с уникальными свойствами</w:t>
      </w:r>
    </w:p>
    <w:p w14:paraId="3832CCAB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A)​ Дифференсация;</w:t>
      </w:r>
    </w:p>
    <w:p w14:paraId="0FE27D7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Фокусирование;</w:t>
      </w:r>
    </w:p>
    <w:p w14:paraId="7EF3DA53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Диверсификация;</w:t>
      </w:r>
    </w:p>
    <w:p w14:paraId="6C0BA6C6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D)​ преимущество в издержках.</w:t>
      </w:r>
    </w:p>
    <w:p w14:paraId="1609E74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20 Определите основные фазы планирования ВЭД предприятия в логической последовательности:</w:t>
      </w:r>
    </w:p>
    <w:p w14:paraId="14F95CB1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а) анализ ситуации; б) постановка цели; в) принятие решений; г) прогноз ситуации; д) планирование альтернативы</w:t>
      </w:r>
    </w:p>
    <w:p w14:paraId="3D65AEFE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A)​ а, б, г, д, в;</w:t>
      </w:r>
    </w:p>
    <w:p w14:paraId="00F72510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B)​ б, г, а, д, в;</w:t>
      </w:r>
    </w:p>
    <w:p w14:paraId="245581AC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t>C)​ в, б, а, г, д;</w:t>
      </w:r>
    </w:p>
    <w:p w14:paraId="7F5C796D" w14:textId="77777777" w:rsidR="00721A77" w:rsidRPr="00721A77" w:rsidRDefault="00721A77" w:rsidP="00721A77">
      <w:pPr>
        <w:widowControl/>
        <w:autoSpaceDE/>
        <w:autoSpaceDN/>
        <w:adjustRightInd/>
      </w:pPr>
      <w:r w:rsidRPr="00721A77">
        <w:rPr>
          <w:rFonts w:eastAsia="MS Gothic"/>
          <w:b/>
          <w:bCs/>
        </w:rPr>
        <w:t>D)​ б, а, г, д, в.</w:t>
      </w:r>
    </w:p>
    <w:p w14:paraId="5743F6CE" w14:textId="77777777" w:rsidR="00721A77" w:rsidRPr="00721A77" w:rsidRDefault="00721A77" w:rsidP="00721A77">
      <w:pPr>
        <w:widowControl/>
        <w:autoSpaceDE/>
        <w:autoSpaceDN/>
        <w:adjustRightInd/>
        <w:jc w:val="right"/>
        <w:rPr>
          <w:rFonts w:eastAsia="Calibri"/>
          <w:i/>
        </w:rPr>
      </w:pPr>
    </w:p>
    <w:p w14:paraId="0AC0D379" w14:textId="3C96380B" w:rsidR="00721A77" w:rsidRPr="00E47FEB" w:rsidRDefault="00E47FEB" w:rsidP="00721A77">
      <w:pPr>
        <w:widowControl/>
        <w:autoSpaceDE/>
        <w:autoSpaceDN/>
        <w:adjustRightInd/>
        <w:rPr>
          <w:rFonts w:eastAsia="Calibri"/>
        </w:rPr>
      </w:pPr>
      <w:r>
        <w:rPr>
          <w:rFonts w:eastAsia="Calibri"/>
        </w:rPr>
        <w:t>Полный комплект тестовых заданий находится на кафедре.</w:t>
      </w:r>
    </w:p>
    <w:p w14:paraId="64DBABFA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i/>
        </w:rPr>
      </w:pPr>
    </w:p>
    <w:p w14:paraId="227D8919" w14:textId="77777777" w:rsidR="00721A77" w:rsidRPr="00721A77" w:rsidRDefault="00721A77" w:rsidP="00721A77">
      <w:pPr>
        <w:widowControl/>
        <w:autoSpaceDE/>
        <w:autoSpaceDN/>
        <w:adjustRightInd/>
        <w:jc w:val="right"/>
        <w:rPr>
          <w:rFonts w:eastAsia="Calibri"/>
          <w:i/>
        </w:rPr>
      </w:pPr>
    </w:p>
    <w:p w14:paraId="45014A24" w14:textId="77777777" w:rsidR="00721A77" w:rsidRPr="00721A77" w:rsidRDefault="00721A77" w:rsidP="00721A77">
      <w:pPr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t>Приложение 1.1</w:t>
      </w:r>
    </w:p>
    <w:p w14:paraId="5D861A8C" w14:textId="77777777" w:rsidR="00721A77" w:rsidRPr="00721A77" w:rsidRDefault="00721A77" w:rsidP="00721A77">
      <w:pPr>
        <w:widowControl/>
        <w:autoSpaceDE/>
        <w:autoSpaceDN/>
        <w:adjustRightInd/>
        <w:ind w:left="-100"/>
        <w:rPr>
          <w:rFonts w:eastAsia="Calibri"/>
        </w:rPr>
      </w:pPr>
    </w:p>
    <w:p w14:paraId="7CB55408" w14:textId="77777777" w:rsidR="00721A77" w:rsidRPr="00721A77" w:rsidRDefault="00721A77" w:rsidP="00721A77">
      <w:pPr>
        <w:widowControl/>
        <w:autoSpaceDE/>
        <w:autoSpaceDN/>
        <w:adjustRightInd/>
        <w:ind w:left="-100"/>
        <w:rPr>
          <w:rFonts w:eastAsia="Calibri"/>
        </w:rPr>
      </w:pPr>
    </w:p>
    <w:p w14:paraId="5365BBAE" w14:textId="7869D4EA" w:rsidR="00721A77" w:rsidRPr="00721A77" w:rsidRDefault="0060724B" w:rsidP="00721A77">
      <w:pPr>
        <w:widowControl/>
        <w:tabs>
          <w:tab w:val="right" w:leader="underscore" w:pos="9639"/>
        </w:tabs>
        <w:autoSpaceDE/>
        <w:autoSpaceDN/>
        <w:adjustRightInd/>
        <w:spacing w:before="40" w:after="200"/>
        <w:ind w:left="927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Оценочное</w:t>
      </w:r>
      <w:r w:rsidR="00721A77" w:rsidRPr="00721A77">
        <w:rPr>
          <w:rFonts w:eastAsia="Calibri"/>
          <w:b/>
          <w:bCs/>
        </w:rPr>
        <w:t xml:space="preserve"> средств</w:t>
      </w:r>
      <w:r>
        <w:rPr>
          <w:rFonts w:eastAsia="Calibri"/>
          <w:b/>
          <w:bCs/>
        </w:rPr>
        <w:t>о</w:t>
      </w:r>
      <w:r w:rsidR="00721A77" w:rsidRPr="00721A77">
        <w:rPr>
          <w:rFonts w:eastAsia="Calibri"/>
          <w:b/>
          <w:bCs/>
        </w:rPr>
        <w:t xml:space="preserve"> для промежуточной аттестации</w:t>
      </w:r>
    </w:p>
    <w:p w14:paraId="00DDD6F6" w14:textId="77777777" w:rsidR="00721A77" w:rsidRPr="00721A77" w:rsidRDefault="00721A77" w:rsidP="00721A77">
      <w:pPr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98C3930" w14:textId="77777777" w:rsidR="00721A77" w:rsidRPr="00721A77" w:rsidRDefault="00721A77" w:rsidP="00721A77">
      <w:pPr>
        <w:autoSpaceDE/>
        <w:autoSpaceDN/>
        <w:adjustRightInd/>
        <w:jc w:val="center"/>
        <w:outlineLvl w:val="1"/>
        <w:rPr>
          <w:rFonts w:eastAsia="Calibri"/>
          <w:b/>
          <w:bCs/>
          <w:iCs/>
          <w:lang w:eastAsia="en-US"/>
        </w:rPr>
      </w:pPr>
      <w:bookmarkStart w:id="3" w:name="_Toc504819725"/>
      <w:r w:rsidRPr="00721A77">
        <w:rPr>
          <w:rFonts w:eastAsia="Calibri"/>
          <w:b/>
          <w:bCs/>
          <w:iCs/>
          <w:lang w:eastAsia="en-US"/>
        </w:rPr>
        <w:t>Перечень вопросов к зачету</w:t>
      </w:r>
      <w:bookmarkEnd w:id="3"/>
    </w:p>
    <w:p w14:paraId="737ACB84" w14:textId="77777777" w:rsidR="00721A77" w:rsidRPr="00721A77" w:rsidRDefault="00721A77" w:rsidP="00721A77">
      <w:pPr>
        <w:autoSpaceDE/>
        <w:autoSpaceDN/>
        <w:adjustRightInd/>
        <w:rPr>
          <w:rFonts w:eastAsia="Calibri"/>
          <w:lang w:eastAsia="en-US"/>
        </w:rPr>
      </w:pPr>
    </w:p>
    <w:p w14:paraId="48DE6D88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Государственное регулирование внешнеэкономической деятельности.</w:t>
      </w:r>
    </w:p>
    <w:p w14:paraId="181CC783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lastRenderedPageBreak/>
        <w:t>Внешнеэкономическая сделка: понятие, содержание, сущность.</w:t>
      </w:r>
    </w:p>
    <w:p w14:paraId="231E9C8C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Коллизионные вопросы обязательственного права: национально-правовое регулирование.</w:t>
      </w:r>
    </w:p>
    <w:p w14:paraId="686863EC" w14:textId="77AD123F" w:rsidR="00721A77" w:rsidRPr="00721A77" w:rsidRDefault="003A6C85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Международные к</w:t>
      </w:r>
      <w:r w:rsidR="00721A77" w:rsidRPr="00721A77">
        <w:rPr>
          <w:rFonts w:eastAsia="Calibri"/>
          <w:lang w:eastAsia="en-US"/>
        </w:rPr>
        <w:t>онтракты: понятие и виды.</w:t>
      </w:r>
    </w:p>
    <w:p w14:paraId="07CE565D" w14:textId="72A32DAB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Основные условия  и порядок заключения </w:t>
      </w:r>
      <w:r w:rsidR="003A6C85">
        <w:rPr>
          <w:rFonts w:eastAsia="Calibri"/>
          <w:lang w:eastAsia="en-US"/>
        </w:rPr>
        <w:t>международного</w:t>
      </w:r>
      <w:r w:rsidR="003A6C85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контракта.</w:t>
      </w:r>
    </w:p>
    <w:p w14:paraId="11D3EA68" w14:textId="77777777" w:rsidR="00721A77" w:rsidRPr="00721A77" w:rsidRDefault="00721A77" w:rsidP="00570FA8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>Вопросы применения Принципов международных коммерческих договоров УНИДРУА.</w:t>
      </w:r>
    </w:p>
    <w:p w14:paraId="09D4493D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О праве, применимом к договорным обязательствам. Рим-</w:t>
      </w:r>
      <w:r w:rsidRPr="00721A77">
        <w:rPr>
          <w:rFonts w:eastAsia="Calibri"/>
          <w:lang w:val="en-US" w:eastAsia="en-US"/>
        </w:rPr>
        <w:t>I</w:t>
      </w:r>
      <w:r w:rsidRPr="00721A77">
        <w:rPr>
          <w:rFonts w:eastAsia="Calibri"/>
          <w:lang w:eastAsia="en-US"/>
        </w:rPr>
        <w:t>.</w:t>
      </w:r>
    </w:p>
    <w:p w14:paraId="300A5824" w14:textId="0CC8E7D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Значение Международных правил толкования </w:t>
      </w:r>
      <w:r>
        <w:rPr>
          <w:rFonts w:eastAsia="Calibri"/>
          <w:lang w:eastAsia="en-US"/>
        </w:rPr>
        <w:t xml:space="preserve">торговых терминов – ИНКОТЕРМС в регулировании </w:t>
      </w:r>
      <w:r w:rsidRPr="00721A77">
        <w:rPr>
          <w:rFonts w:eastAsia="Calibri"/>
          <w:lang w:eastAsia="en-US"/>
        </w:rPr>
        <w:t>международных контрактов купли-продажи.</w:t>
      </w:r>
    </w:p>
    <w:p w14:paraId="17E432A6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Международная купля-продажа товаров: правовое регулирование и разрешение споров.</w:t>
      </w:r>
    </w:p>
    <w:p w14:paraId="2877CE6B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Соотношение нормативного и договорного регулирования в сфере внешнеэкономических отношений.</w:t>
      </w:r>
    </w:p>
    <w:p w14:paraId="1736969F" w14:textId="39D3AF0C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Коллизионное </w:t>
      </w:r>
      <w:r w:rsidRPr="00721A77">
        <w:rPr>
          <w:rFonts w:eastAsia="Calibri"/>
          <w:lang w:eastAsia="en-US"/>
        </w:rPr>
        <w:t xml:space="preserve">регулирование в сфере обязательственного права. </w:t>
      </w:r>
    </w:p>
    <w:p w14:paraId="243D0AA2" w14:textId="6689BA36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Содержание теории </w:t>
      </w:r>
      <w:r w:rsidRPr="00721A77">
        <w:rPr>
          <w:rFonts w:eastAsia="Calibri"/>
          <w:lang w:val="en-US" w:eastAsia="en-US"/>
        </w:rPr>
        <w:t>Lex</w:t>
      </w:r>
      <w:r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val="en-US" w:eastAsia="en-US"/>
        </w:rPr>
        <w:t>mercatoria</w:t>
      </w:r>
      <w:r w:rsidRPr="00721A77">
        <w:rPr>
          <w:rFonts w:eastAsia="Calibri"/>
          <w:lang w:eastAsia="en-US"/>
        </w:rPr>
        <w:t>.</w:t>
      </w:r>
    </w:p>
    <w:p w14:paraId="54CDBD85" w14:textId="6FC5F12C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Венская конвенция</w:t>
      </w:r>
      <w:r w:rsidRPr="00721A77">
        <w:rPr>
          <w:rFonts w:eastAsia="Calibri"/>
          <w:lang w:eastAsia="en-US"/>
        </w:rPr>
        <w:t xml:space="preserve"> ООН о договорах международной к</w:t>
      </w:r>
      <w:r>
        <w:rPr>
          <w:rFonts w:eastAsia="Calibri"/>
          <w:lang w:eastAsia="en-US"/>
        </w:rPr>
        <w:t>упли-продажи товаров 1980 года:</w:t>
      </w:r>
      <w:r w:rsidRPr="00721A77">
        <w:rPr>
          <w:rFonts w:eastAsia="Calibri"/>
          <w:lang w:eastAsia="en-US"/>
        </w:rPr>
        <w:t xml:space="preserve"> сфера применения.</w:t>
      </w:r>
    </w:p>
    <w:p w14:paraId="73EC7AE5" w14:textId="30C2FE9C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Региональная унификация коллизионных норм и </w:t>
      </w:r>
      <w:r w:rsidR="003A6C85">
        <w:rPr>
          <w:rFonts w:eastAsia="Calibri"/>
          <w:lang w:eastAsia="en-US"/>
        </w:rPr>
        <w:t>международные</w:t>
      </w:r>
      <w:r w:rsidR="003A6C85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коммерческие контракты.</w:t>
      </w:r>
    </w:p>
    <w:p w14:paraId="52338C64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Операции международного факторинга и российское законодательство о финансировании под уступку денежного требования.  </w:t>
      </w:r>
    </w:p>
    <w:p w14:paraId="1E9DB312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Автономия воли сторон в обязательственном праве: понятие и содержание.</w:t>
      </w:r>
    </w:p>
    <w:p w14:paraId="22EB6BBE" w14:textId="30108262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Коллизинно-правовое и материально-правовое регулирование договоров в </w:t>
      </w:r>
      <w:r w:rsidR="008E7F33">
        <w:rPr>
          <w:rFonts w:eastAsia="Calibri"/>
          <w:lang w:eastAsia="en-US"/>
        </w:rPr>
        <w:t>международном</w:t>
      </w:r>
      <w:r w:rsidR="008E7F33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 xml:space="preserve">контрактном праве. </w:t>
      </w:r>
    </w:p>
    <w:p w14:paraId="3C912653" w14:textId="3AE17998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Римская конвенция государств-членов ЕС 1980 года о</w:t>
      </w:r>
      <w:r>
        <w:rPr>
          <w:rFonts w:eastAsia="Calibri"/>
          <w:lang w:eastAsia="en-US"/>
        </w:rPr>
        <w:t xml:space="preserve">праве, применимом к договорным </w:t>
      </w:r>
      <w:r w:rsidRPr="00721A77">
        <w:rPr>
          <w:rFonts w:eastAsia="Calibri"/>
          <w:lang w:eastAsia="en-US"/>
        </w:rPr>
        <w:t>обязательственным отношениям.</w:t>
      </w:r>
    </w:p>
    <w:p w14:paraId="277810E0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Понятие и сфера применения договора коммерческой концессии (франчайзинга).</w:t>
      </w:r>
    </w:p>
    <w:p w14:paraId="442C293B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Международно-правовое и национально-правовое регулирование лизинговых контрактов.</w:t>
      </w:r>
    </w:p>
    <w:p w14:paraId="6D369DB0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Договорные формы коммерческого представительства.</w:t>
      </w:r>
    </w:p>
    <w:p w14:paraId="634C604C" w14:textId="51EAF95D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Ответственность за неисполнение или ненадлежащее исполнение обязательств по </w:t>
      </w:r>
      <w:r w:rsidR="008E7F33">
        <w:rPr>
          <w:rFonts w:eastAsia="Calibri"/>
          <w:lang w:eastAsia="en-US"/>
        </w:rPr>
        <w:t>международному</w:t>
      </w:r>
      <w:r w:rsidR="008E7F33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контракту.</w:t>
      </w:r>
    </w:p>
    <w:p w14:paraId="04172B17" w14:textId="7E7E8383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Источники </w:t>
      </w:r>
      <w:r w:rsidR="008E7F33">
        <w:rPr>
          <w:rFonts w:eastAsia="Calibri"/>
          <w:lang w:eastAsia="en-US"/>
        </w:rPr>
        <w:t>международного</w:t>
      </w:r>
      <w:r w:rsidR="008E7F33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контрактного права.</w:t>
      </w:r>
    </w:p>
    <w:p w14:paraId="07DCBEEA" w14:textId="77777777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Применение Венской конвенции ООН о международной купле-продаже товаров 1980 года в практике международных коммерческих арбитражей. </w:t>
      </w:r>
    </w:p>
    <w:p w14:paraId="3A94DB45" w14:textId="5482A0F2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lastRenderedPageBreak/>
        <w:t xml:space="preserve">  Определение, правовая природа встречных (товарообменных)</w:t>
      </w:r>
      <w:r w:rsidR="008E7F33">
        <w:rPr>
          <w:rFonts w:eastAsia="Calibri"/>
          <w:lang w:eastAsia="en-US"/>
        </w:rPr>
        <w:t xml:space="preserve"> международных</w:t>
      </w:r>
      <w:r w:rsidRPr="00721A77">
        <w:rPr>
          <w:rFonts w:eastAsia="Calibri"/>
          <w:lang w:eastAsia="en-US"/>
        </w:rPr>
        <w:t xml:space="preserve"> контрактов. </w:t>
      </w:r>
    </w:p>
    <w:p w14:paraId="7BACABBF" w14:textId="1EE47BD2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Формы международных расчетов, применяемых в </w:t>
      </w:r>
      <w:r w:rsidR="008E7F33">
        <w:rPr>
          <w:rFonts w:eastAsia="Calibri"/>
          <w:lang w:eastAsia="en-US"/>
        </w:rPr>
        <w:t>международных</w:t>
      </w:r>
      <w:r w:rsidR="008E7F33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контрактах.</w:t>
      </w:r>
    </w:p>
    <w:p w14:paraId="2A45BBBE" w14:textId="42D8B1B9" w:rsidR="00721A77" w:rsidRPr="00721A77" w:rsidRDefault="00721A77" w:rsidP="00570FA8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721A77">
        <w:rPr>
          <w:rFonts w:eastAsia="Calibri"/>
          <w:lang w:eastAsia="en-US"/>
        </w:rPr>
        <w:t xml:space="preserve">  Вопросы применимого права в практике разрешения споров по </w:t>
      </w:r>
      <w:r w:rsidR="008E7F33">
        <w:rPr>
          <w:rFonts w:eastAsia="Calibri"/>
          <w:lang w:eastAsia="en-US"/>
        </w:rPr>
        <w:t>международным</w:t>
      </w:r>
      <w:r w:rsidR="008E7F33" w:rsidRPr="00721A77">
        <w:rPr>
          <w:rFonts w:eastAsia="Calibri"/>
          <w:lang w:eastAsia="en-US"/>
        </w:rPr>
        <w:t xml:space="preserve"> </w:t>
      </w:r>
      <w:r w:rsidRPr="00721A77">
        <w:rPr>
          <w:rFonts w:eastAsia="Calibri"/>
          <w:lang w:eastAsia="en-US"/>
        </w:rPr>
        <w:t>контрактам.</w:t>
      </w:r>
    </w:p>
    <w:p w14:paraId="50403D84" w14:textId="77777777" w:rsidR="00721A77" w:rsidRPr="00721A77" w:rsidRDefault="00721A77" w:rsidP="00721A77">
      <w:pPr>
        <w:widowControl/>
        <w:tabs>
          <w:tab w:val="left" w:pos="330"/>
        </w:tabs>
        <w:autoSpaceDE/>
        <w:autoSpaceDN/>
        <w:adjustRightInd/>
        <w:rPr>
          <w:rFonts w:eastAsia="Calibri"/>
          <w:lang w:eastAsia="en-US"/>
        </w:rPr>
      </w:pPr>
    </w:p>
    <w:p w14:paraId="4B84D475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b/>
          <w:color w:val="000000"/>
        </w:rPr>
      </w:pPr>
    </w:p>
    <w:p w14:paraId="41D76EBC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b/>
          <w:color w:val="000000"/>
          <w:sz w:val="28"/>
          <w:szCs w:val="28"/>
        </w:rPr>
      </w:pPr>
    </w:p>
    <w:p w14:paraId="00C00129" w14:textId="77777777" w:rsidR="00721A77" w:rsidRPr="00721A77" w:rsidRDefault="00721A77" w:rsidP="00721A77">
      <w:pPr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t>Приложение1.2</w:t>
      </w:r>
    </w:p>
    <w:p w14:paraId="60F933B8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№1</w:t>
      </w:r>
    </w:p>
    <w:p w14:paraId="53421207" w14:textId="77777777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b/>
          <w:u w:val="single"/>
          <w:lang w:eastAsia="ko-KR"/>
        </w:rPr>
        <w:t>Блиц-опрос</w:t>
      </w:r>
    </w:p>
    <w:p w14:paraId="28BA8956" w14:textId="77777777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</w:p>
    <w:p w14:paraId="17336636" w14:textId="3C81EBE2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 w:firstLine="709"/>
        <w:jc w:val="both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lang w:eastAsia="en-US"/>
        </w:rPr>
        <w:t>Средство контроля, организованное как короткие вопросы преподавателя обучающимся на темы, связанные с изучаемой дисциплиной, и р</w:t>
      </w:r>
      <w:r>
        <w:rPr>
          <w:rFonts w:eastAsia="Calibri"/>
          <w:lang w:eastAsia="en-US"/>
        </w:rPr>
        <w:t xml:space="preserve">ассчитанное на выяснение объема знаний </w:t>
      </w:r>
      <w:r w:rsidRPr="00721A77">
        <w:rPr>
          <w:rFonts w:eastAsia="Calibri"/>
          <w:lang w:eastAsia="en-US"/>
        </w:rPr>
        <w:t>обучающегося по определенному разделу, теме, проблеме и т.п. Время на подготовку к ответу не предоставляется.</w:t>
      </w:r>
    </w:p>
    <w:p w14:paraId="29E4E169" w14:textId="77777777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</w:p>
    <w:p w14:paraId="4CA85109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b/>
          <w:color w:val="000000"/>
          <w:sz w:val="28"/>
          <w:szCs w:val="28"/>
        </w:rPr>
      </w:pPr>
    </w:p>
    <w:p w14:paraId="7039A294" w14:textId="77777777" w:rsidR="00721A77" w:rsidRPr="00721A77" w:rsidRDefault="00721A77" w:rsidP="00721A77">
      <w:pPr>
        <w:shd w:val="clear" w:color="auto" w:fill="FFFFFF"/>
        <w:tabs>
          <w:tab w:val="num" w:pos="1020"/>
        </w:tabs>
        <w:ind w:left="709"/>
        <w:jc w:val="both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721A77" w:rsidRPr="00721A77" w14:paraId="405072C9" w14:textId="77777777" w:rsidTr="00721A77">
        <w:tc>
          <w:tcPr>
            <w:tcW w:w="9747" w:type="dxa"/>
            <w:gridSpan w:val="2"/>
          </w:tcPr>
          <w:p w14:paraId="6E1EFF93" w14:textId="77777777" w:rsidR="00721A77" w:rsidRPr="00721A77" w:rsidRDefault="00721A77" w:rsidP="00721A77">
            <w:pPr>
              <w:widowControl/>
              <w:tabs>
                <w:tab w:val="left" w:pos="500"/>
              </w:tabs>
              <w:autoSpaceDE/>
              <w:autoSpaceDN/>
              <w:adjustRightInd/>
              <w:ind w:right="-30"/>
              <w:jc w:val="center"/>
              <w:rPr>
                <w:rFonts w:eastAsia="Calibri"/>
                <w:b/>
                <w:u w:val="single"/>
                <w:lang w:eastAsia="ko-KR"/>
              </w:rPr>
            </w:pPr>
            <w:r w:rsidRPr="00721A77">
              <w:rPr>
                <w:rFonts w:eastAsia="Calibri"/>
                <w:b/>
                <w:u w:val="single"/>
                <w:lang w:eastAsia="ko-KR"/>
              </w:rPr>
              <w:t>Блиц-опрос</w:t>
            </w:r>
          </w:p>
          <w:p w14:paraId="363F9553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721A77">
              <w:rPr>
                <w:rFonts w:eastAsia="Calibri"/>
                <w:b/>
              </w:rPr>
              <w:t>Критерии оценки:</w:t>
            </w:r>
          </w:p>
        </w:tc>
      </w:tr>
      <w:tr w:rsidR="00721A77" w:rsidRPr="00721A77" w14:paraId="4B9E7424" w14:textId="77777777" w:rsidTr="00721A77">
        <w:tc>
          <w:tcPr>
            <w:tcW w:w="2660" w:type="dxa"/>
          </w:tcPr>
          <w:p w14:paraId="6950567E" w14:textId="45EA9657" w:rsidR="00721A77" w:rsidRPr="00721A77" w:rsidRDefault="0060724B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Макс.</w:t>
            </w:r>
            <w:r w:rsidR="00721A77"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9-10 баллов</w:t>
            </w:r>
          </w:p>
        </w:tc>
        <w:tc>
          <w:tcPr>
            <w:tcW w:w="7087" w:type="dxa"/>
          </w:tcPr>
          <w:p w14:paraId="4A1318EF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 и оригинальность;</w:t>
            </w:r>
          </w:p>
          <w:p w14:paraId="59B057A6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14:paraId="5D1F5870" w14:textId="0BB87F8B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Использовал навыки обобщения и анализа информации с использованием междисциплинарных знаний и положений;</w:t>
            </w:r>
          </w:p>
          <w:p w14:paraId="1690B86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Применил ссылки на научную и учебную литературу; </w:t>
            </w:r>
          </w:p>
          <w:p w14:paraId="48FFEB1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Определил цель работы, выбрал оптимальный путь ее решения; Сформулировал выводы;</w:t>
            </w:r>
          </w:p>
          <w:p w14:paraId="1CEB963F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процессов, а также дал прогноз возможного развития в будущем;</w:t>
            </w:r>
          </w:p>
          <w:p w14:paraId="14EFB92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 xml:space="preserve">Дал объективную оценку рассмотренной проблемы. </w:t>
            </w:r>
          </w:p>
        </w:tc>
      </w:tr>
      <w:tr w:rsidR="00721A77" w:rsidRPr="00721A77" w14:paraId="0ED0B1FD" w14:textId="77777777" w:rsidTr="00721A77">
        <w:tc>
          <w:tcPr>
            <w:tcW w:w="2660" w:type="dxa"/>
          </w:tcPr>
          <w:p w14:paraId="18DA6FA8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6-8 баллов</w:t>
            </w:r>
          </w:p>
        </w:tc>
        <w:tc>
          <w:tcPr>
            <w:tcW w:w="7087" w:type="dxa"/>
          </w:tcPr>
          <w:p w14:paraId="0EFA4D10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самостоятельность;</w:t>
            </w:r>
          </w:p>
          <w:p w14:paraId="336B07C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логичность в изложении проблемы;</w:t>
            </w:r>
          </w:p>
          <w:p w14:paraId="2C1704A9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14:paraId="0A1AA249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14:paraId="3AD08AA9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поставить цель, но не выбрал пути ее оптимального достижения; </w:t>
            </w:r>
          </w:p>
          <w:p w14:paraId="6D643B73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сформулировать конкретные выводы;</w:t>
            </w:r>
          </w:p>
          <w:p w14:paraId="3949A49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но ошибочно дал прогноз их развития в будущем (или не сделал этого);</w:t>
            </w:r>
          </w:p>
          <w:p w14:paraId="593CDBFF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>Смог дать объективную оценку  рассмотренной проблемы.</w:t>
            </w:r>
          </w:p>
        </w:tc>
      </w:tr>
      <w:tr w:rsidR="00721A77" w:rsidRPr="00721A77" w14:paraId="7FCDFBA1" w14:textId="77777777" w:rsidTr="00721A77">
        <w:tc>
          <w:tcPr>
            <w:tcW w:w="2660" w:type="dxa"/>
          </w:tcPr>
          <w:p w14:paraId="7748DD0C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3-5 баллов</w:t>
            </w:r>
          </w:p>
        </w:tc>
        <w:tc>
          <w:tcPr>
            <w:tcW w:w="7087" w:type="dxa"/>
          </w:tcPr>
          <w:p w14:paraId="415500A8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некоторую самостоятельность;</w:t>
            </w:r>
          </w:p>
          <w:p w14:paraId="75070B10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некоторую логичность в изложении проблемы;</w:t>
            </w:r>
          </w:p>
          <w:p w14:paraId="2A406371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14:paraId="0333BEFF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14:paraId="7332E10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поставить цель и выбрать пути ее достижения;</w:t>
            </w:r>
          </w:p>
          <w:p w14:paraId="01F0943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смог сформулировать конкретные выводы; </w:t>
            </w:r>
          </w:p>
          <w:p w14:paraId="05726FA0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lastRenderedPageBreak/>
              <w:t>Смог применить в некоторой мере анализ проблемы безопасности;</w:t>
            </w:r>
          </w:p>
          <w:p w14:paraId="123113B7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отчасти дать оценку рассмотренной проблемы </w:t>
            </w:r>
          </w:p>
        </w:tc>
      </w:tr>
      <w:tr w:rsidR="00721A77" w:rsidRPr="00721A77" w14:paraId="6B4E2B0C" w14:textId="77777777" w:rsidTr="00721A77">
        <w:tc>
          <w:tcPr>
            <w:tcW w:w="2660" w:type="dxa"/>
          </w:tcPr>
          <w:p w14:paraId="1C3B4E3B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0-2 балла</w:t>
            </w:r>
          </w:p>
        </w:tc>
        <w:tc>
          <w:tcPr>
            <w:tcW w:w="7087" w:type="dxa"/>
          </w:tcPr>
          <w:p w14:paraId="2A34FD89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высказал свою точку зрения</w:t>
            </w:r>
          </w:p>
          <w:p w14:paraId="4DEF2AEA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14:paraId="30D6559C" w14:textId="4A60D8BF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ind w:left="-100"/>
        <w:jc w:val="both"/>
        <w:rPr>
          <w:rFonts w:ascii="Calibri" w:eastAsia="Calibri" w:hAnsi="Calibri"/>
          <w:sz w:val="28"/>
          <w:szCs w:val="28"/>
        </w:rPr>
        <w:sectPr w:rsidR="00721A77" w:rsidRPr="00721A77" w:rsidSect="00DC1599">
          <w:footerReference w:type="default" r:id="rId84"/>
          <w:footnotePr>
            <w:numFmt w:val="chicago"/>
          </w:footnotePr>
          <w:pgSz w:w="11906" w:h="16838" w:code="9"/>
          <w:pgMar w:top="1134" w:right="567" w:bottom="1134" w:left="1134" w:header="709" w:footer="397" w:gutter="0"/>
          <w:pgNumType w:start="1"/>
          <w:cols w:space="708"/>
          <w:titlePg/>
          <w:docGrid w:linePitch="360"/>
        </w:sectPr>
      </w:pPr>
      <w:r w:rsidRPr="00721A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17A62" wp14:editId="55236830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1E920" w14:textId="77777777" w:rsidR="004717B7" w:rsidRDefault="004717B7" w:rsidP="00721A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17A62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" stroked="f">
                <v:textbox inset="0,0,0,0">
                  <w:txbxContent>
                    <w:p w14:paraId="5BC1E920" w14:textId="77777777" w:rsidR="004717B7" w:rsidRDefault="004717B7" w:rsidP="00721A77"/>
                  </w:txbxContent>
                </v:textbox>
              </v:shape>
            </w:pict>
          </mc:Fallback>
        </mc:AlternateContent>
      </w:r>
      <w:r w:rsidRPr="00721A7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0DF44" wp14:editId="5BE87195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8C727" w14:textId="77777777" w:rsidR="004717B7" w:rsidRDefault="004717B7" w:rsidP="00721A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DF44" id="Надпись 13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" stroked="f">
                <v:textbox inset="0,0,0,0">
                  <w:txbxContent>
                    <w:p w14:paraId="1D38C727" w14:textId="77777777" w:rsidR="004717B7" w:rsidRDefault="004717B7" w:rsidP="00721A77"/>
                  </w:txbxContent>
                </v:textbox>
              </v:shape>
            </w:pict>
          </mc:Fallback>
        </mc:AlternateContent>
      </w:r>
    </w:p>
    <w:p w14:paraId="299F0B07" w14:textId="77777777" w:rsidR="00721A77" w:rsidRPr="00721A77" w:rsidRDefault="00721A77" w:rsidP="00721A77">
      <w:pPr>
        <w:pageBreakBefore/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lastRenderedPageBreak/>
        <w:t>Приложение1.3</w:t>
      </w:r>
    </w:p>
    <w:p w14:paraId="5576DEB6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№2</w:t>
      </w:r>
    </w:p>
    <w:p w14:paraId="4C4ADDC8" w14:textId="77777777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u w:val="single"/>
          <w:lang w:eastAsia="ko-KR"/>
        </w:rPr>
      </w:pPr>
      <w:r w:rsidRPr="00721A77">
        <w:rPr>
          <w:rFonts w:eastAsia="Calibri"/>
          <w:b/>
          <w:u w:val="single"/>
          <w:lang w:eastAsia="ko-KR"/>
        </w:rPr>
        <w:t>Кейс (ситуационное задание)</w:t>
      </w:r>
    </w:p>
    <w:p w14:paraId="6F2B308C" w14:textId="77777777" w:rsidR="00721A77" w:rsidRPr="00721A77" w:rsidRDefault="00721A77" w:rsidP="00721A77">
      <w:pPr>
        <w:widowControl/>
        <w:tabs>
          <w:tab w:val="left" w:pos="500"/>
        </w:tabs>
        <w:autoSpaceDE/>
        <w:autoSpaceDN/>
        <w:adjustRightInd/>
        <w:ind w:right="-30"/>
        <w:jc w:val="center"/>
        <w:rPr>
          <w:rFonts w:eastAsia="Calibri"/>
          <w:b/>
          <w:lang w:eastAsia="ko-KR"/>
        </w:rPr>
      </w:pPr>
    </w:p>
    <w:p w14:paraId="66F26477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>Метод case-study или метод конкретных ситуаций (от английского case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14:paraId="7C0521F0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Метод конкретных ситуаций (метод case-study) относится к неигровым имитационным активным методам обучения. </w:t>
      </w:r>
    </w:p>
    <w:p w14:paraId="6BF3E5ED" w14:textId="77777777" w:rsidR="00721A77" w:rsidRPr="00721A77" w:rsidRDefault="00721A77" w:rsidP="00721A77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eastAsia="Calibri"/>
        </w:rPr>
      </w:pPr>
      <w:r w:rsidRPr="00721A77">
        <w:rPr>
          <w:rFonts w:eastAsia="Calibri"/>
        </w:rPr>
        <w:t xml:space="preserve">Непосредственная цель метода case-study – совместными усилиями группы студентов проанализировать ситуацию – case,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 </w:t>
      </w:r>
    </w:p>
    <w:p w14:paraId="06C8AB1D" w14:textId="77777777" w:rsidR="00721A77" w:rsidRPr="00721A77" w:rsidRDefault="00721A77" w:rsidP="00721A77">
      <w:pPr>
        <w:widowControl/>
        <w:tabs>
          <w:tab w:val="left" w:pos="0"/>
        </w:tabs>
        <w:autoSpaceDE/>
        <w:autoSpaceDN/>
        <w:adjustRightInd/>
        <w:rPr>
          <w:rFonts w:eastAsia="Calibri"/>
        </w:rPr>
      </w:pPr>
      <w:r w:rsidRPr="00721A77">
        <w:rPr>
          <w:rFonts w:eastAsia="Calibri"/>
        </w:rPr>
        <w:tab/>
      </w:r>
    </w:p>
    <w:p w14:paraId="5B592E4E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721A77" w:rsidRPr="00721A77" w14:paraId="711C3394" w14:textId="77777777" w:rsidTr="00721A77">
        <w:tc>
          <w:tcPr>
            <w:tcW w:w="9747" w:type="dxa"/>
            <w:gridSpan w:val="2"/>
          </w:tcPr>
          <w:p w14:paraId="07525E13" w14:textId="77777777" w:rsidR="00721A77" w:rsidRPr="00721A77" w:rsidRDefault="00721A77" w:rsidP="00721A77">
            <w:pPr>
              <w:widowControl/>
              <w:tabs>
                <w:tab w:val="left" w:pos="500"/>
              </w:tabs>
              <w:autoSpaceDE/>
              <w:autoSpaceDN/>
              <w:adjustRightInd/>
              <w:ind w:right="-30"/>
              <w:jc w:val="center"/>
              <w:rPr>
                <w:rFonts w:eastAsia="Calibri"/>
                <w:b/>
                <w:u w:val="single"/>
                <w:lang w:eastAsia="ko-KR"/>
              </w:rPr>
            </w:pPr>
            <w:r w:rsidRPr="00721A77">
              <w:rPr>
                <w:rFonts w:eastAsia="Calibri"/>
                <w:b/>
                <w:u w:val="single"/>
                <w:lang w:eastAsia="ko-KR"/>
              </w:rPr>
              <w:t>Кейс-задача (ситуационное задание)</w:t>
            </w:r>
          </w:p>
          <w:p w14:paraId="7DEFBC6A" w14:textId="77777777" w:rsidR="00721A77" w:rsidRPr="00721A77" w:rsidRDefault="00721A77" w:rsidP="00721A7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721A77">
              <w:rPr>
                <w:rFonts w:eastAsia="Calibri"/>
                <w:b/>
              </w:rPr>
              <w:t>Критерии оценки:</w:t>
            </w:r>
          </w:p>
        </w:tc>
      </w:tr>
      <w:tr w:rsidR="00721A77" w:rsidRPr="00721A77" w14:paraId="216EA2BD" w14:textId="77777777" w:rsidTr="00721A77">
        <w:tc>
          <w:tcPr>
            <w:tcW w:w="2660" w:type="dxa"/>
          </w:tcPr>
          <w:p w14:paraId="61F3A562" w14:textId="3B676272" w:rsidR="00721A77" w:rsidRPr="00721A77" w:rsidRDefault="0060724B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Макс.</w:t>
            </w:r>
            <w:r w:rsidR="00721A77"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9-10 баллов</w:t>
            </w:r>
          </w:p>
        </w:tc>
        <w:tc>
          <w:tcPr>
            <w:tcW w:w="7087" w:type="dxa"/>
          </w:tcPr>
          <w:p w14:paraId="5B1C7AB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 и оригинальность;</w:t>
            </w:r>
          </w:p>
          <w:p w14:paraId="6E9D9234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14:paraId="2DFEC429" w14:textId="75349115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Использовал навыки обобщения и анали</w:t>
            </w:r>
            <w:r>
              <w:rPr>
                <w:rFonts w:eastAsia="Calibri"/>
              </w:rPr>
              <w:t xml:space="preserve">за информации с использованием </w:t>
            </w:r>
            <w:r w:rsidRPr="00721A77">
              <w:rPr>
                <w:rFonts w:eastAsia="Calibri"/>
              </w:rPr>
              <w:t>междисциплинарных знаний и положений;</w:t>
            </w:r>
          </w:p>
          <w:p w14:paraId="21B828B2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Применил ссылки на научную и учебную литературу; </w:t>
            </w:r>
          </w:p>
          <w:p w14:paraId="30FDF94D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Определил цель работы, выбрал оптимальный путь ее решения; Сформулировал выводы;</w:t>
            </w:r>
          </w:p>
          <w:p w14:paraId="1A51C123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процессов, а также дал прогноз возможного развития в будущем;</w:t>
            </w:r>
          </w:p>
          <w:p w14:paraId="4D6B1E1A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 xml:space="preserve">Дал объективную оценку рассмотренной проблемы. </w:t>
            </w:r>
          </w:p>
        </w:tc>
      </w:tr>
      <w:tr w:rsidR="00721A77" w:rsidRPr="00721A77" w14:paraId="376F8E92" w14:textId="77777777" w:rsidTr="00721A77">
        <w:tc>
          <w:tcPr>
            <w:tcW w:w="2660" w:type="dxa"/>
          </w:tcPr>
          <w:p w14:paraId="2C65F797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6-8 баллов</w:t>
            </w:r>
          </w:p>
        </w:tc>
        <w:tc>
          <w:tcPr>
            <w:tcW w:w="7087" w:type="dxa"/>
          </w:tcPr>
          <w:p w14:paraId="5ED827E8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самостоятельность;</w:t>
            </w:r>
          </w:p>
          <w:p w14:paraId="257FD722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логичность в изложении проблемы;</w:t>
            </w:r>
          </w:p>
          <w:p w14:paraId="346D03C0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14:paraId="5535B2C4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14:paraId="0817F720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Смог поставить цель, но не выбрал пути ее оптимального достижения; </w:t>
            </w:r>
          </w:p>
          <w:p w14:paraId="1A704C03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сформулировать конкретные выводы;</w:t>
            </w:r>
          </w:p>
          <w:p w14:paraId="6120CA3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анализ проблемы безопасности, но ошибочно дал прогноз их развития в будущем (или не сделал этого);</w:t>
            </w:r>
          </w:p>
          <w:p w14:paraId="41FA3928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  <w:i/>
              </w:rPr>
            </w:pPr>
            <w:r w:rsidRPr="00721A77">
              <w:rPr>
                <w:rFonts w:eastAsia="Calibri"/>
              </w:rPr>
              <w:t>Смог дать объективную оценку  рассмотренной проблемы.</w:t>
            </w:r>
          </w:p>
        </w:tc>
      </w:tr>
      <w:tr w:rsidR="00721A77" w:rsidRPr="00721A77" w14:paraId="5674B2A3" w14:textId="77777777" w:rsidTr="00721A77">
        <w:tc>
          <w:tcPr>
            <w:tcW w:w="2660" w:type="dxa"/>
          </w:tcPr>
          <w:p w14:paraId="4DBD451D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t>3-5 баллов</w:t>
            </w:r>
          </w:p>
        </w:tc>
        <w:tc>
          <w:tcPr>
            <w:tcW w:w="7087" w:type="dxa"/>
          </w:tcPr>
          <w:p w14:paraId="71114DB6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Проявил некоторую самостоятельность;</w:t>
            </w:r>
          </w:p>
          <w:p w14:paraId="3FDF39B3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Применил некоторую логичность в изложении проблемы;</w:t>
            </w:r>
          </w:p>
          <w:p w14:paraId="71B56828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14:paraId="5769C87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применил ссылки на научную и учебную литературу;   </w:t>
            </w:r>
          </w:p>
          <w:p w14:paraId="103C0926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смог поставить цель и выбрать пути ее достижения;</w:t>
            </w:r>
          </w:p>
          <w:p w14:paraId="6A37A5B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 xml:space="preserve">Не смог сформулировать конкретные выводы; </w:t>
            </w:r>
          </w:p>
          <w:p w14:paraId="73DD05B7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Смог применить в некоторой мере анализ проблемы безопасности;</w:t>
            </w:r>
          </w:p>
          <w:p w14:paraId="01312C14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lastRenderedPageBreak/>
              <w:t xml:space="preserve">Смог отчасти дать оценку рассмотренной проблемы </w:t>
            </w:r>
          </w:p>
        </w:tc>
      </w:tr>
      <w:tr w:rsidR="00721A77" w:rsidRPr="00721A77" w14:paraId="6F667246" w14:textId="77777777" w:rsidTr="00721A77">
        <w:tc>
          <w:tcPr>
            <w:tcW w:w="2660" w:type="dxa"/>
          </w:tcPr>
          <w:p w14:paraId="55F5F9F8" w14:textId="77777777" w:rsidR="00721A77" w:rsidRPr="00721A77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1A7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0-2 балла</w:t>
            </w:r>
          </w:p>
        </w:tc>
        <w:tc>
          <w:tcPr>
            <w:tcW w:w="7087" w:type="dxa"/>
          </w:tcPr>
          <w:p w14:paraId="588393D5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721A77">
              <w:rPr>
                <w:rFonts w:eastAsia="Calibri"/>
              </w:rPr>
              <w:t>Не высказал свою точку зрения</w:t>
            </w:r>
          </w:p>
          <w:p w14:paraId="4ACB2C11" w14:textId="77777777" w:rsidR="00721A77" w:rsidRPr="00721A77" w:rsidRDefault="00721A77" w:rsidP="00721A7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14:paraId="483AC910" w14:textId="77777777" w:rsidR="00721A77" w:rsidRPr="00721A77" w:rsidRDefault="00721A77" w:rsidP="00721A77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</w:p>
    <w:p w14:paraId="1240385E" w14:textId="77777777" w:rsidR="00721A77" w:rsidRPr="00721A77" w:rsidRDefault="00721A77" w:rsidP="00721A77">
      <w:pPr>
        <w:widowControl/>
        <w:autoSpaceDE/>
        <w:autoSpaceDN/>
        <w:adjustRightInd/>
        <w:ind w:left="720"/>
        <w:jc w:val="center"/>
        <w:rPr>
          <w:rFonts w:eastAsia="Calibri"/>
          <w:b/>
        </w:rPr>
      </w:pPr>
    </w:p>
    <w:p w14:paraId="44BF218D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eastAsia="Calibri"/>
        </w:rPr>
      </w:pPr>
    </w:p>
    <w:p w14:paraId="7376E8EC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33D2A99C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33C19386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24454AF5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1159533A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2ADA90B8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</w:rPr>
      </w:pPr>
    </w:p>
    <w:p w14:paraId="1DEEA29C" w14:textId="77777777" w:rsidR="00721A77" w:rsidRPr="00721A77" w:rsidRDefault="00721A77" w:rsidP="00721A77">
      <w:pPr>
        <w:pageBreakBefore/>
        <w:widowControl/>
        <w:autoSpaceDE/>
        <w:autoSpaceDN/>
        <w:adjustRightInd/>
        <w:jc w:val="right"/>
        <w:rPr>
          <w:rFonts w:eastAsia="Calibri"/>
          <w:i/>
        </w:rPr>
      </w:pPr>
      <w:r w:rsidRPr="00721A77">
        <w:rPr>
          <w:rFonts w:eastAsia="Calibri"/>
          <w:i/>
        </w:rPr>
        <w:lastRenderedPageBreak/>
        <w:t>Приложение 1.4</w:t>
      </w:r>
    </w:p>
    <w:p w14:paraId="66E10440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  <w:r w:rsidRPr="00721A77">
        <w:rPr>
          <w:rFonts w:eastAsia="Calibri"/>
          <w:b/>
        </w:rPr>
        <w:t>Характеристика оценочного средства №3</w:t>
      </w:r>
    </w:p>
    <w:p w14:paraId="616CF353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</w:rPr>
      </w:pPr>
    </w:p>
    <w:p w14:paraId="2BBF9C75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</w:rPr>
      </w:pPr>
    </w:p>
    <w:p w14:paraId="70E1FE28" w14:textId="77777777" w:rsidR="00721A77" w:rsidRPr="00721A77" w:rsidRDefault="00721A77" w:rsidP="00721A77">
      <w:pPr>
        <w:widowControl/>
        <w:autoSpaceDE/>
        <w:autoSpaceDN/>
        <w:adjustRightInd/>
        <w:ind w:firstLine="851"/>
        <w:jc w:val="both"/>
        <w:rPr>
          <w:rFonts w:eastAsia="Calibri"/>
        </w:rPr>
      </w:pPr>
    </w:p>
    <w:p w14:paraId="28E03394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  <w:u w:val="single"/>
        </w:rPr>
      </w:pPr>
      <w:r w:rsidRPr="00721A77">
        <w:rPr>
          <w:rFonts w:eastAsia="Calibri"/>
          <w:b/>
          <w:u w:val="single"/>
        </w:rPr>
        <w:t>Тесты</w:t>
      </w:r>
    </w:p>
    <w:p w14:paraId="3C276FBC" w14:textId="77777777" w:rsidR="00721A77" w:rsidRPr="00721A77" w:rsidRDefault="00721A77" w:rsidP="00721A77">
      <w:pPr>
        <w:widowControl/>
        <w:autoSpaceDE/>
        <w:autoSpaceDN/>
        <w:adjustRightInd/>
        <w:ind w:left="2820" w:firstLine="720"/>
        <w:rPr>
          <w:rFonts w:eastAsia="Calibri"/>
          <w:b/>
        </w:rPr>
      </w:pPr>
      <w:r w:rsidRPr="00721A77">
        <w:rPr>
          <w:rFonts w:eastAsia="Calibri"/>
          <w:b/>
        </w:rPr>
        <w:t>Критерии оценки:</w:t>
      </w:r>
    </w:p>
    <w:p w14:paraId="4FF65743" w14:textId="77777777" w:rsidR="00721A77" w:rsidRPr="00721A77" w:rsidRDefault="00721A77" w:rsidP="00721A77">
      <w:pPr>
        <w:widowControl/>
        <w:tabs>
          <w:tab w:val="left" w:pos="2295"/>
        </w:tabs>
        <w:autoSpaceDE/>
        <w:autoSpaceDN/>
        <w:adjustRightInd/>
        <w:jc w:val="both"/>
        <w:rPr>
          <w:rFonts w:eastAsia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721A77" w:rsidRPr="00721A77" w14:paraId="694C0916" w14:textId="77777777" w:rsidTr="00721A77">
        <w:tc>
          <w:tcPr>
            <w:tcW w:w="9747" w:type="dxa"/>
            <w:gridSpan w:val="2"/>
          </w:tcPr>
          <w:p w14:paraId="387E889F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61889">
              <w:rPr>
                <w:rFonts w:eastAsia="Calibri"/>
                <w:b/>
                <w:lang w:eastAsia="en-US"/>
              </w:rPr>
              <w:t>Критерии оценки:</w:t>
            </w:r>
          </w:p>
        </w:tc>
      </w:tr>
      <w:tr w:rsidR="00721A77" w:rsidRPr="00721A77" w14:paraId="34AFA5BF" w14:textId="77777777" w:rsidTr="00721A77">
        <w:trPr>
          <w:trHeight w:val="263"/>
        </w:trPr>
        <w:tc>
          <w:tcPr>
            <w:tcW w:w="2660" w:type="dxa"/>
          </w:tcPr>
          <w:p w14:paraId="25057C37" w14:textId="0BC94240" w:rsidR="00721A77" w:rsidRPr="00961889" w:rsidRDefault="0060724B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 xml:space="preserve">Макс. </w:t>
            </w:r>
            <w:r w:rsidR="00721A77" w:rsidRPr="00961889">
              <w:rPr>
                <w:rFonts w:eastAsia="Calibri"/>
                <w:lang w:eastAsia="en-US"/>
              </w:rPr>
              <w:t>9-10 баллов</w:t>
            </w:r>
          </w:p>
        </w:tc>
        <w:tc>
          <w:tcPr>
            <w:tcW w:w="7087" w:type="dxa"/>
          </w:tcPr>
          <w:p w14:paraId="5E7B210C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20–25 правильных ответов (80-100 %  ответов)</w:t>
            </w:r>
          </w:p>
        </w:tc>
      </w:tr>
      <w:tr w:rsidR="00721A77" w:rsidRPr="00721A77" w14:paraId="6C46EA7D" w14:textId="77777777" w:rsidTr="00721A77">
        <w:trPr>
          <w:trHeight w:val="263"/>
        </w:trPr>
        <w:tc>
          <w:tcPr>
            <w:tcW w:w="2660" w:type="dxa"/>
          </w:tcPr>
          <w:p w14:paraId="517668CD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6-8 баллов</w:t>
            </w:r>
          </w:p>
        </w:tc>
        <w:tc>
          <w:tcPr>
            <w:tcW w:w="7087" w:type="dxa"/>
          </w:tcPr>
          <w:p w14:paraId="469F6733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17-19 правильных ответов (67-79 % ответов)</w:t>
            </w:r>
          </w:p>
        </w:tc>
      </w:tr>
      <w:tr w:rsidR="00721A77" w:rsidRPr="00721A77" w14:paraId="4BD6CD6C" w14:textId="77777777" w:rsidTr="00721A77">
        <w:trPr>
          <w:trHeight w:val="263"/>
        </w:trPr>
        <w:tc>
          <w:tcPr>
            <w:tcW w:w="2660" w:type="dxa"/>
          </w:tcPr>
          <w:p w14:paraId="779EAAE1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3-5 баллов</w:t>
            </w:r>
          </w:p>
        </w:tc>
        <w:tc>
          <w:tcPr>
            <w:tcW w:w="7087" w:type="dxa"/>
          </w:tcPr>
          <w:p w14:paraId="1D0E621E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13-16 правильных ответов (50-66 % ответов)</w:t>
            </w:r>
          </w:p>
        </w:tc>
      </w:tr>
      <w:tr w:rsidR="00721A77" w:rsidRPr="00721A77" w14:paraId="42569C50" w14:textId="77777777" w:rsidTr="00721A77">
        <w:trPr>
          <w:trHeight w:val="263"/>
        </w:trPr>
        <w:tc>
          <w:tcPr>
            <w:tcW w:w="2660" w:type="dxa"/>
          </w:tcPr>
          <w:p w14:paraId="0A938EBD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0-2 балла</w:t>
            </w:r>
          </w:p>
        </w:tc>
        <w:tc>
          <w:tcPr>
            <w:tcW w:w="7087" w:type="dxa"/>
          </w:tcPr>
          <w:p w14:paraId="59D7AEB8" w14:textId="77777777" w:rsidR="00721A77" w:rsidRPr="00961889" w:rsidRDefault="00721A77" w:rsidP="00721A77">
            <w:pPr>
              <w:widowControl/>
              <w:autoSpaceDE/>
              <w:autoSpaceDN/>
              <w:adjustRightInd/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  <w:r w:rsidRPr="00961889">
              <w:rPr>
                <w:rFonts w:eastAsia="Calibri"/>
                <w:lang w:eastAsia="en-US"/>
              </w:rPr>
              <w:t>0-12 правильных ответов (менее 50% ответов)</w:t>
            </w:r>
          </w:p>
        </w:tc>
      </w:tr>
    </w:tbl>
    <w:p w14:paraId="0FB7903E" w14:textId="77777777" w:rsidR="00721A77" w:rsidRPr="00721A77" w:rsidRDefault="00721A77" w:rsidP="00721A77">
      <w:pPr>
        <w:widowControl/>
        <w:autoSpaceDE/>
        <w:autoSpaceDN/>
        <w:adjustRightInd/>
        <w:ind w:left="510" w:right="510"/>
        <w:rPr>
          <w:rFonts w:eastAsia="Calibri"/>
          <w:bCs/>
        </w:rPr>
      </w:pPr>
    </w:p>
    <w:p w14:paraId="10255293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DD7FC9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7C0635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06DDF8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7E6534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FD3894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708AEA" w14:textId="77777777" w:rsidR="00721A77" w:rsidRPr="00721A77" w:rsidRDefault="00721A77" w:rsidP="00721A7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8E044F" w14:textId="77777777" w:rsidR="00721A77" w:rsidRPr="00721A77" w:rsidRDefault="00721A77" w:rsidP="00721A77">
      <w:pPr>
        <w:pageBreakBefore/>
        <w:widowControl/>
        <w:autoSpaceDE/>
        <w:autoSpaceDN/>
        <w:adjustRightInd/>
        <w:jc w:val="center"/>
        <w:rPr>
          <w:rFonts w:eastAsia="Calibri"/>
          <w:i/>
          <w:color w:val="000000"/>
        </w:rPr>
      </w:pPr>
      <w:r w:rsidRPr="00721A77">
        <w:rPr>
          <w:rFonts w:eastAsia="Calibri"/>
          <w:b/>
          <w:color w:val="000000"/>
          <w:sz w:val="27"/>
          <w:szCs w:val="27"/>
        </w:rPr>
        <w:lastRenderedPageBreak/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b/>
          <w:color w:val="000000"/>
          <w:sz w:val="27"/>
          <w:szCs w:val="27"/>
        </w:rPr>
        <w:tab/>
      </w:r>
      <w:r w:rsidRPr="00721A77">
        <w:rPr>
          <w:rFonts w:eastAsia="Calibri"/>
          <w:i/>
          <w:color w:val="000000"/>
        </w:rPr>
        <w:t>Приложение 1.5</w:t>
      </w:r>
    </w:p>
    <w:p w14:paraId="1C480140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7"/>
          <w:szCs w:val="27"/>
        </w:rPr>
      </w:pPr>
      <w:r w:rsidRPr="00721A77">
        <w:rPr>
          <w:rFonts w:eastAsia="Calibri"/>
          <w:b/>
          <w:color w:val="000000"/>
          <w:sz w:val="27"/>
          <w:szCs w:val="27"/>
        </w:rPr>
        <w:t>Форма билета для зачета</w:t>
      </w:r>
    </w:p>
    <w:p w14:paraId="1164B0B8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14:paraId="5EDC4CB9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</w:rPr>
      </w:pPr>
      <w:bookmarkStart w:id="4" w:name="bookmark1"/>
      <w:r w:rsidRPr="00721A77">
        <w:rPr>
          <w:rFonts w:eastAsia="Calibri"/>
        </w:rPr>
        <w:t>Федеральное государственное бюджетное образовательное учреждение</w:t>
      </w:r>
    </w:p>
    <w:p w14:paraId="447832CB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</w:rPr>
      </w:pPr>
      <w:r w:rsidRPr="00721A77">
        <w:rPr>
          <w:rFonts w:eastAsia="Calibri"/>
        </w:rPr>
        <w:t>высшего образования «Дипломатическая академия</w:t>
      </w:r>
    </w:p>
    <w:p w14:paraId="52416A90" w14:textId="77777777" w:rsidR="00721A77" w:rsidRPr="00721A77" w:rsidRDefault="00721A77" w:rsidP="00721A77">
      <w:pPr>
        <w:autoSpaceDE/>
        <w:autoSpaceDN/>
        <w:adjustRightInd/>
        <w:jc w:val="center"/>
        <w:rPr>
          <w:rFonts w:eastAsia="Calibri"/>
        </w:rPr>
      </w:pPr>
      <w:r w:rsidRPr="00721A77">
        <w:rPr>
          <w:rFonts w:eastAsia="Calibri"/>
        </w:rPr>
        <w:t>Министерства иностранных дел Российской Федерации»</w:t>
      </w:r>
    </w:p>
    <w:p w14:paraId="32A207D4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color w:val="000000"/>
        </w:rPr>
      </w:pPr>
    </w:p>
    <w:p w14:paraId="344A9BF2" w14:textId="0FDDDDB0" w:rsidR="00721A77" w:rsidRDefault="00CF0225" w:rsidP="00721A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38.03</w:t>
      </w:r>
      <w:r w:rsidR="00F42D47" w:rsidRPr="00725543">
        <w:rPr>
          <w:b/>
          <w:sz w:val="28"/>
          <w:szCs w:val="28"/>
        </w:rPr>
        <w:t>.01. Экономика</w:t>
      </w:r>
    </w:p>
    <w:p w14:paraId="0FB15567" w14:textId="77777777" w:rsidR="00F42D47" w:rsidRPr="00721A77" w:rsidRDefault="00F42D47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14:paraId="0D12E825" w14:textId="67EF7206" w:rsidR="00721A77" w:rsidRDefault="005A285E" w:rsidP="00721A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F0225">
        <w:rPr>
          <w:b/>
          <w:sz w:val="28"/>
          <w:szCs w:val="28"/>
        </w:rPr>
        <w:t>ировая</w:t>
      </w:r>
      <w:r>
        <w:rPr>
          <w:b/>
          <w:sz w:val="28"/>
          <w:szCs w:val="28"/>
        </w:rPr>
        <w:t xml:space="preserve"> экономика</w:t>
      </w:r>
    </w:p>
    <w:p w14:paraId="7F3F453E" w14:textId="77777777" w:rsidR="005A285E" w:rsidRPr="00721A77" w:rsidRDefault="005A285E" w:rsidP="00721A77">
      <w:pPr>
        <w:widowControl/>
        <w:autoSpaceDE/>
        <w:autoSpaceDN/>
        <w:adjustRightInd/>
        <w:jc w:val="center"/>
        <w:rPr>
          <w:rFonts w:eastAsia="Calibri"/>
          <w:b/>
        </w:rPr>
      </w:pPr>
    </w:p>
    <w:p w14:paraId="76A35CDC" w14:textId="27B30233" w:rsidR="00721A77" w:rsidRPr="00721A77" w:rsidRDefault="00721A77" w:rsidP="00E47FEB">
      <w:pPr>
        <w:widowControl/>
        <w:autoSpaceDE/>
        <w:autoSpaceDN/>
        <w:adjustRightInd/>
        <w:ind w:left="708" w:firstLine="708"/>
        <w:rPr>
          <w:rFonts w:eastAsia="Calibri"/>
          <w:b/>
          <w:color w:val="000000"/>
          <w:u w:val="single"/>
        </w:rPr>
      </w:pPr>
      <w:r w:rsidRPr="00721A77">
        <w:rPr>
          <w:rFonts w:eastAsia="Calibri"/>
          <w:color w:val="000000"/>
        </w:rPr>
        <w:t>Дисциплина</w:t>
      </w:r>
      <w:bookmarkEnd w:id="4"/>
      <w:r w:rsidRPr="00721A77">
        <w:rPr>
          <w:rFonts w:eastAsia="Calibri"/>
          <w:b/>
          <w:color w:val="000000"/>
        </w:rPr>
        <w:t xml:space="preserve"> </w:t>
      </w:r>
      <w:r w:rsidR="00CF0225">
        <w:rPr>
          <w:rFonts w:eastAsia="Calibri"/>
          <w:b/>
          <w:color w:val="000000"/>
          <w:u w:val="single"/>
        </w:rPr>
        <w:t>Правовые основы международного</w:t>
      </w:r>
      <w:r w:rsidR="00F42D47" w:rsidRPr="00F42D47">
        <w:rPr>
          <w:rFonts w:eastAsia="Calibri"/>
          <w:b/>
          <w:color w:val="000000"/>
          <w:u w:val="single"/>
        </w:rPr>
        <w:t xml:space="preserve"> </w:t>
      </w:r>
      <w:r w:rsidR="00F42D47">
        <w:rPr>
          <w:rFonts w:eastAsia="Calibri"/>
          <w:b/>
          <w:u w:val="single"/>
          <w:lang w:eastAsia="en-US"/>
        </w:rPr>
        <w:t>к</w:t>
      </w:r>
      <w:r w:rsidR="00CF0225">
        <w:rPr>
          <w:rFonts w:eastAsia="Calibri"/>
          <w:b/>
          <w:u w:val="single"/>
          <w:lang w:eastAsia="en-US"/>
        </w:rPr>
        <w:t>онтрактного</w:t>
      </w:r>
      <w:r w:rsidRPr="00721A77">
        <w:rPr>
          <w:rFonts w:eastAsia="Calibri"/>
          <w:b/>
          <w:u w:val="single"/>
          <w:lang w:eastAsia="en-US"/>
        </w:rPr>
        <w:t xml:space="preserve"> прав</w:t>
      </w:r>
      <w:r w:rsidR="00CF0225">
        <w:rPr>
          <w:rFonts w:eastAsia="Calibri"/>
          <w:b/>
          <w:u w:val="single"/>
          <w:lang w:eastAsia="en-US"/>
        </w:rPr>
        <w:t>а</w:t>
      </w:r>
    </w:p>
    <w:p w14:paraId="742E5D4E" w14:textId="77777777" w:rsidR="00721A77" w:rsidRPr="00721A77" w:rsidRDefault="00721A77" w:rsidP="00721A77">
      <w:pPr>
        <w:widowControl/>
        <w:autoSpaceDE/>
        <w:autoSpaceDN/>
        <w:adjustRightInd/>
        <w:jc w:val="center"/>
        <w:rPr>
          <w:rFonts w:eastAsia="Calibri"/>
        </w:rPr>
      </w:pPr>
    </w:p>
    <w:p w14:paraId="4AAFB12E" w14:textId="77777777" w:rsidR="004C0166" w:rsidRDefault="004C0166" w:rsidP="00DF4865">
      <w:pPr>
        <w:widowControl/>
        <w:autoSpaceDE/>
        <w:autoSpaceDN/>
        <w:adjustRightInd/>
        <w:spacing w:after="200" w:line="276" w:lineRule="auto"/>
        <w:ind w:left="720" w:firstLine="696"/>
        <w:jc w:val="both"/>
        <w:rPr>
          <w:rFonts w:eastAsia="Calibri"/>
          <w:b/>
          <w:color w:val="000000"/>
        </w:rPr>
      </w:pPr>
      <w:bookmarkStart w:id="5" w:name="bookmark2"/>
    </w:p>
    <w:p w14:paraId="31BE5D11" w14:textId="4A6A1C3F" w:rsidR="00721A77" w:rsidRPr="00721A77" w:rsidRDefault="00721A77" w:rsidP="004C0166">
      <w:pPr>
        <w:widowControl/>
        <w:autoSpaceDE/>
        <w:autoSpaceDN/>
        <w:adjustRightInd/>
        <w:spacing w:after="200" w:line="276" w:lineRule="auto"/>
        <w:ind w:left="720" w:firstLine="696"/>
        <w:jc w:val="both"/>
        <w:rPr>
          <w:rFonts w:eastAsia="Calibri"/>
          <w:lang w:eastAsia="en-US"/>
        </w:rPr>
      </w:pPr>
      <w:r w:rsidRPr="00721A77">
        <w:rPr>
          <w:rFonts w:eastAsia="Calibri"/>
          <w:b/>
          <w:color w:val="000000"/>
        </w:rPr>
        <w:t>Вопро</w:t>
      </w:r>
      <w:bookmarkEnd w:id="5"/>
      <w:r w:rsidRPr="00721A77">
        <w:rPr>
          <w:rFonts w:eastAsia="Calibri"/>
          <w:b/>
          <w:color w:val="000000"/>
        </w:rPr>
        <w:t>с</w:t>
      </w:r>
      <w:r w:rsidRPr="00721A77">
        <w:rPr>
          <w:rFonts w:eastAsia="Calibri"/>
          <w:color w:val="000000"/>
          <w:sz w:val="27"/>
          <w:szCs w:val="27"/>
        </w:rPr>
        <w:t xml:space="preserve">: </w:t>
      </w:r>
      <w:r w:rsidR="00DF4865">
        <w:rPr>
          <w:rFonts w:eastAsia="Calibri"/>
          <w:lang w:eastAsia="en-US"/>
        </w:rPr>
        <w:t>Международные к</w:t>
      </w:r>
      <w:r w:rsidR="004C0166">
        <w:rPr>
          <w:rFonts w:eastAsia="Calibri"/>
          <w:lang w:eastAsia="en-US"/>
        </w:rPr>
        <w:t>онтракты: понятие и виды</w:t>
      </w:r>
      <w:r w:rsidRPr="00721A77">
        <w:rPr>
          <w:rFonts w:eastAsia="Calibri"/>
          <w:lang w:eastAsia="en-US"/>
        </w:rPr>
        <w:t>.</w:t>
      </w:r>
    </w:p>
    <w:p w14:paraId="6F052605" w14:textId="77777777" w:rsidR="00721A77" w:rsidRPr="00721A77" w:rsidRDefault="00721A77" w:rsidP="00721A77">
      <w:pPr>
        <w:widowControl/>
        <w:autoSpaceDE/>
        <w:autoSpaceDN/>
        <w:adjustRightInd/>
        <w:ind w:firstLine="709"/>
        <w:rPr>
          <w:rFonts w:eastAsia="Calibri"/>
          <w:color w:val="000000"/>
          <w:sz w:val="27"/>
          <w:szCs w:val="27"/>
        </w:rPr>
      </w:pPr>
    </w:p>
    <w:p w14:paraId="33908DA5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color w:val="000000"/>
          <w:sz w:val="27"/>
          <w:szCs w:val="27"/>
        </w:rPr>
      </w:pPr>
      <w:bookmarkStart w:id="6" w:name="bookmark5"/>
    </w:p>
    <w:p w14:paraId="4B96C849" w14:textId="77777777" w:rsidR="00721A77" w:rsidRPr="00721A77" w:rsidRDefault="00721A77" w:rsidP="00E47FEB">
      <w:pPr>
        <w:widowControl/>
        <w:autoSpaceDE/>
        <w:autoSpaceDN/>
        <w:adjustRightInd/>
        <w:ind w:left="1" w:firstLine="708"/>
        <w:rPr>
          <w:rFonts w:eastAsia="Calibri"/>
          <w:color w:val="000000"/>
        </w:rPr>
      </w:pPr>
      <w:r w:rsidRPr="00721A77">
        <w:rPr>
          <w:rFonts w:eastAsia="Calibri"/>
          <w:color w:val="000000"/>
        </w:rPr>
        <w:t xml:space="preserve">Составитель </w:t>
      </w:r>
      <w:bookmarkEnd w:id="6"/>
      <w:r w:rsidRPr="00721A77">
        <w:rPr>
          <w:rFonts w:eastAsia="Calibri"/>
          <w:color w:val="000000"/>
        </w:rPr>
        <w:t>______________________________________ А. А. Данельян</w:t>
      </w:r>
    </w:p>
    <w:p w14:paraId="728E6E16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</w:rPr>
      </w:pPr>
    </w:p>
    <w:p w14:paraId="5D222C77" w14:textId="77777777" w:rsidR="00721A77" w:rsidRPr="00721A77" w:rsidRDefault="00721A77" w:rsidP="00E47FEB">
      <w:pPr>
        <w:widowControl/>
        <w:autoSpaceDE/>
        <w:autoSpaceDN/>
        <w:adjustRightInd/>
        <w:ind w:firstLine="708"/>
        <w:rPr>
          <w:rFonts w:eastAsia="Calibri"/>
        </w:rPr>
      </w:pPr>
      <w:bookmarkStart w:id="7" w:name="bookmark6"/>
      <w:r w:rsidRPr="00721A77">
        <w:rPr>
          <w:rFonts w:eastAsia="Calibri"/>
          <w:color w:val="000000"/>
        </w:rPr>
        <w:t xml:space="preserve">Заведующий кафедрой </w:t>
      </w:r>
      <w:bookmarkEnd w:id="7"/>
      <w:r w:rsidRPr="00721A77">
        <w:rPr>
          <w:rFonts w:eastAsia="Calibri"/>
          <w:color w:val="000000"/>
        </w:rPr>
        <w:t>_____________________________ А. А. Данельян</w:t>
      </w:r>
    </w:p>
    <w:p w14:paraId="0310AF6B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  <w:color w:val="000000"/>
          <w:sz w:val="23"/>
          <w:szCs w:val="23"/>
        </w:rPr>
      </w:pPr>
    </w:p>
    <w:p w14:paraId="32265BB6" w14:textId="676AC410" w:rsidR="00721A77" w:rsidRPr="00721A77" w:rsidRDefault="00721A77" w:rsidP="00E47FEB">
      <w:pPr>
        <w:widowControl/>
        <w:autoSpaceDE/>
        <w:autoSpaceDN/>
        <w:adjustRightInd/>
        <w:ind w:firstLine="708"/>
        <w:rPr>
          <w:rFonts w:eastAsia="Calibri"/>
        </w:rPr>
      </w:pPr>
      <w:r w:rsidRPr="00721A77">
        <w:rPr>
          <w:rFonts w:eastAsia="Calibri"/>
          <w:color w:val="000000"/>
          <w:sz w:val="23"/>
          <w:szCs w:val="23"/>
        </w:rPr>
        <w:t xml:space="preserve"> «</w:t>
      </w:r>
      <w:r w:rsidR="004C0166">
        <w:rPr>
          <w:rFonts w:eastAsia="Calibri"/>
          <w:color w:val="000000"/>
          <w:sz w:val="23"/>
          <w:szCs w:val="23"/>
        </w:rPr>
        <w:t>25» января 2018</w:t>
      </w:r>
      <w:r w:rsidRPr="00721A77">
        <w:rPr>
          <w:rFonts w:eastAsia="Calibri"/>
          <w:color w:val="000000"/>
          <w:sz w:val="23"/>
          <w:szCs w:val="23"/>
        </w:rPr>
        <w:t xml:space="preserve"> г.</w:t>
      </w:r>
    </w:p>
    <w:p w14:paraId="049925AC" w14:textId="77777777" w:rsidR="00721A77" w:rsidRPr="00721A77" w:rsidRDefault="00721A77" w:rsidP="00721A77">
      <w:pPr>
        <w:widowControl/>
        <w:autoSpaceDE/>
        <w:autoSpaceDN/>
        <w:adjustRightInd/>
        <w:ind w:firstLine="851"/>
        <w:rPr>
          <w:rFonts w:eastAsia="Calibri"/>
          <w:color w:val="000000"/>
          <w:sz w:val="23"/>
          <w:szCs w:val="23"/>
        </w:rPr>
      </w:pPr>
    </w:p>
    <w:p w14:paraId="0246E5B8" w14:textId="77777777" w:rsidR="00721A77" w:rsidRPr="00721A77" w:rsidRDefault="00721A77" w:rsidP="00721A77">
      <w:pPr>
        <w:widowControl/>
        <w:autoSpaceDE/>
        <w:autoSpaceDN/>
        <w:adjustRightInd/>
        <w:ind w:firstLine="851"/>
        <w:rPr>
          <w:rFonts w:eastAsia="Calibri"/>
          <w:color w:val="000000"/>
          <w:sz w:val="23"/>
          <w:szCs w:val="23"/>
        </w:rPr>
      </w:pPr>
    </w:p>
    <w:p w14:paraId="6F43B1AD" w14:textId="77777777" w:rsidR="00721A77" w:rsidRPr="00721A77" w:rsidRDefault="00721A77" w:rsidP="00721A77">
      <w:pPr>
        <w:widowControl/>
        <w:autoSpaceDE/>
        <w:autoSpaceDN/>
        <w:adjustRightInd/>
        <w:rPr>
          <w:rFonts w:eastAsia="Calibri"/>
        </w:rPr>
      </w:pPr>
    </w:p>
    <w:p w14:paraId="687444D5" w14:textId="77777777" w:rsidR="00F43E31" w:rsidRPr="004F6C74" w:rsidRDefault="00F43E31" w:rsidP="00F43E31">
      <w:pPr>
        <w:jc w:val="right"/>
        <w:rPr>
          <w:rFonts w:eastAsiaTheme="minorEastAsia"/>
          <w:u w:val="single"/>
        </w:rPr>
      </w:pPr>
    </w:p>
    <w:p w14:paraId="4F81A14E" w14:textId="77777777" w:rsidR="00F43E31" w:rsidRPr="004F6C74" w:rsidRDefault="00F43E31" w:rsidP="00F43E31">
      <w:pPr>
        <w:ind w:firstLine="851"/>
        <w:jc w:val="center"/>
        <w:rPr>
          <w:b/>
          <w:color w:val="000000"/>
          <w:u w:val="single"/>
        </w:rPr>
      </w:pPr>
      <w:r w:rsidRPr="004F6C74">
        <w:rPr>
          <w:b/>
          <w:color w:val="000000"/>
          <w:u w:val="single"/>
        </w:rPr>
        <w:t>Зачет</w:t>
      </w:r>
    </w:p>
    <w:p w14:paraId="3B1605D4" w14:textId="77777777" w:rsidR="00F43E31" w:rsidRPr="004F6C74" w:rsidRDefault="00F43E31" w:rsidP="00F43E31">
      <w:pPr>
        <w:ind w:firstLine="851"/>
        <w:jc w:val="center"/>
        <w:rPr>
          <w:b/>
          <w:color w:val="000000"/>
          <w:u w:val="single"/>
        </w:rPr>
      </w:pPr>
      <w:r w:rsidRPr="004F6C74">
        <w:rPr>
          <w:b/>
          <w:color w:val="000000"/>
          <w:u w:val="single"/>
        </w:rPr>
        <w:t>Критерии оценки:</w:t>
      </w:r>
    </w:p>
    <w:p w14:paraId="56EA5D59" w14:textId="77777777" w:rsidR="00F43E31" w:rsidRPr="00D40289" w:rsidRDefault="00F43E31" w:rsidP="00F43E31">
      <w:pPr>
        <w:jc w:val="right"/>
        <w:rPr>
          <w:rFonts w:eastAsiaTheme="minorEastAsia"/>
        </w:rPr>
      </w:pPr>
    </w:p>
    <w:p w14:paraId="780BF62C" w14:textId="77777777" w:rsidR="00F43E31" w:rsidRPr="00D40289" w:rsidRDefault="00F43E31" w:rsidP="00F43E31">
      <w:pPr>
        <w:jc w:val="right"/>
        <w:rPr>
          <w:rFonts w:eastAsiaTheme="minorEastAsia"/>
        </w:rPr>
      </w:pPr>
    </w:p>
    <w:p w14:paraId="7DEFE3D3" w14:textId="77777777" w:rsidR="00F43E31" w:rsidRDefault="00F43E31" w:rsidP="00F43E31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15</w:t>
      </w:r>
      <w:r w:rsidRPr="00C44718">
        <w:rPr>
          <w:rFonts w:eastAsiaTheme="minorEastAsia"/>
          <w:b/>
        </w:rPr>
        <w:t>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14:paraId="770420F1" w14:textId="77777777" w:rsidR="00F43E31" w:rsidRPr="00C44718" w:rsidRDefault="00F43E31" w:rsidP="00F43E31">
      <w:pPr>
        <w:ind w:firstLine="708"/>
        <w:jc w:val="both"/>
        <w:rPr>
          <w:rFonts w:eastAsiaTheme="minorEastAsia"/>
        </w:rPr>
      </w:pPr>
    </w:p>
    <w:p w14:paraId="7470B12A" w14:textId="77777777" w:rsidR="00F43E31" w:rsidRPr="00C44718" w:rsidRDefault="00F43E31" w:rsidP="00F43E31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 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менее 14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14:paraId="22497C97" w14:textId="77777777" w:rsidR="00F43E31" w:rsidRDefault="00F43E31" w:rsidP="00F43E31"/>
    <w:p w14:paraId="13042B38" w14:textId="77777777" w:rsidR="00721A77" w:rsidRPr="00721A77" w:rsidRDefault="00721A77" w:rsidP="00721A77">
      <w:pPr>
        <w:widowControl/>
        <w:autoSpaceDE/>
        <w:autoSpaceDN/>
        <w:adjustRightInd/>
        <w:jc w:val="right"/>
        <w:rPr>
          <w:rFonts w:eastAsia="Calibri"/>
        </w:rPr>
      </w:pPr>
    </w:p>
    <w:sectPr w:rsidR="00721A77" w:rsidRPr="00721A77" w:rsidSect="006F083C">
      <w:footerReference w:type="default" r:id="rId85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CB90" w14:textId="77777777" w:rsidR="004717B7" w:rsidRDefault="004717B7" w:rsidP="006F083C">
      <w:r>
        <w:separator/>
      </w:r>
    </w:p>
  </w:endnote>
  <w:endnote w:type="continuationSeparator" w:id="0">
    <w:p w14:paraId="08FCD497" w14:textId="77777777" w:rsidR="004717B7" w:rsidRDefault="004717B7" w:rsidP="006F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66126"/>
      <w:docPartObj>
        <w:docPartGallery w:val="Page Numbers (Bottom of Page)"/>
        <w:docPartUnique/>
      </w:docPartObj>
    </w:sdtPr>
    <w:sdtEndPr/>
    <w:sdtContent>
      <w:p w14:paraId="7CF95904" w14:textId="58D94EBC" w:rsidR="004717B7" w:rsidRDefault="004717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F0">
          <w:rPr>
            <w:noProof/>
          </w:rPr>
          <w:t>24</w:t>
        </w:r>
        <w:r>
          <w:fldChar w:fldCharType="end"/>
        </w:r>
      </w:p>
    </w:sdtContent>
  </w:sdt>
  <w:p w14:paraId="2B10F654" w14:textId="77777777" w:rsidR="004717B7" w:rsidRDefault="004717B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143126"/>
      <w:docPartObj>
        <w:docPartGallery w:val="Page Numbers (Bottom of Page)"/>
        <w:docPartUnique/>
      </w:docPartObj>
    </w:sdtPr>
    <w:sdtEndPr/>
    <w:sdtContent>
      <w:p w14:paraId="2211A182" w14:textId="7C3D1E27" w:rsidR="004717B7" w:rsidRDefault="004717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F0">
          <w:rPr>
            <w:noProof/>
          </w:rPr>
          <w:t>29</w:t>
        </w:r>
        <w:r>
          <w:fldChar w:fldCharType="end"/>
        </w:r>
      </w:p>
    </w:sdtContent>
  </w:sdt>
  <w:p w14:paraId="69CB39D8" w14:textId="77777777" w:rsidR="004717B7" w:rsidRDefault="004717B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37CA" w14:textId="77777777" w:rsidR="004717B7" w:rsidRDefault="004717B7" w:rsidP="006F083C">
      <w:r>
        <w:separator/>
      </w:r>
    </w:p>
  </w:footnote>
  <w:footnote w:type="continuationSeparator" w:id="0">
    <w:p w14:paraId="5079F818" w14:textId="77777777" w:rsidR="004717B7" w:rsidRDefault="004717B7" w:rsidP="006F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F0B674"/>
    <w:lvl w:ilvl="0">
      <w:numFmt w:val="bullet"/>
      <w:lvlText w:val="*"/>
      <w:lvlJc w:val="left"/>
    </w:lvl>
  </w:abstractNum>
  <w:abstractNum w:abstractNumId="1" w15:restartNumberingAfterBreak="0">
    <w:nsid w:val="02BB7882"/>
    <w:multiLevelType w:val="hybridMultilevel"/>
    <w:tmpl w:val="D7403862"/>
    <w:lvl w:ilvl="0" w:tplc="649C38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BB1DC3"/>
    <w:multiLevelType w:val="hybridMultilevel"/>
    <w:tmpl w:val="A02C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097"/>
    <w:multiLevelType w:val="multilevel"/>
    <w:tmpl w:val="7AC6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 w15:restartNumberingAfterBreak="0">
    <w:nsid w:val="2A7C7F5C"/>
    <w:multiLevelType w:val="hybridMultilevel"/>
    <w:tmpl w:val="C234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8D28CE"/>
    <w:multiLevelType w:val="hybridMultilevel"/>
    <w:tmpl w:val="F904BFDC"/>
    <w:lvl w:ilvl="0" w:tplc="8786A7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AB10665"/>
    <w:multiLevelType w:val="hybridMultilevel"/>
    <w:tmpl w:val="2DB6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0078FE"/>
    <w:multiLevelType w:val="hybridMultilevel"/>
    <w:tmpl w:val="0526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E4F40"/>
    <w:multiLevelType w:val="hybridMultilevel"/>
    <w:tmpl w:val="AD28870A"/>
    <w:lvl w:ilvl="0" w:tplc="62BAE3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1" w15:restartNumberingAfterBreak="0">
    <w:nsid w:val="45F32D1D"/>
    <w:multiLevelType w:val="hybridMultilevel"/>
    <w:tmpl w:val="F244C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BB70D9"/>
    <w:multiLevelType w:val="hybridMultilevel"/>
    <w:tmpl w:val="ACAE0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5308A"/>
    <w:multiLevelType w:val="multilevel"/>
    <w:tmpl w:val="5846E2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/>
      </w:rPr>
    </w:lvl>
  </w:abstractNum>
  <w:abstractNum w:abstractNumId="14" w15:restartNumberingAfterBreak="0">
    <w:nsid w:val="6BD2224B"/>
    <w:multiLevelType w:val="hybridMultilevel"/>
    <w:tmpl w:val="8BD01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4C1535"/>
    <w:multiLevelType w:val="hybridMultilevel"/>
    <w:tmpl w:val="7750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536919"/>
    <w:multiLevelType w:val="hybridMultilevel"/>
    <w:tmpl w:val="C26E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785944EB"/>
    <w:multiLevelType w:val="hybridMultilevel"/>
    <w:tmpl w:val="D0888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C1D2907"/>
    <w:multiLevelType w:val="hybridMultilevel"/>
    <w:tmpl w:val="3B20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440446"/>
    <w:multiLevelType w:val="hybridMultilevel"/>
    <w:tmpl w:val="5660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40448"/>
    <w:multiLevelType w:val="hybridMultilevel"/>
    <w:tmpl w:val="238058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0"/>
  </w:num>
  <w:num w:numId="5">
    <w:abstractNumId w:val="7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5"/>
  </w:num>
  <w:num w:numId="18">
    <w:abstractNumId w:val="10"/>
  </w:num>
  <w:num w:numId="19">
    <w:abstractNumId w:val="19"/>
  </w:num>
  <w:num w:numId="20">
    <w:abstractNumId w:val="12"/>
  </w:num>
  <w:num w:numId="21">
    <w:abstractNumId w:val="2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136F"/>
    <w:rsid w:val="00004E3B"/>
    <w:rsid w:val="00005BE8"/>
    <w:rsid w:val="00007E62"/>
    <w:rsid w:val="00010B55"/>
    <w:rsid w:val="0001313A"/>
    <w:rsid w:val="00025F1D"/>
    <w:rsid w:val="00026667"/>
    <w:rsid w:val="000276CC"/>
    <w:rsid w:val="000428A1"/>
    <w:rsid w:val="0004755B"/>
    <w:rsid w:val="00054E8F"/>
    <w:rsid w:val="00056526"/>
    <w:rsid w:val="00057E68"/>
    <w:rsid w:val="00060504"/>
    <w:rsid w:val="00062718"/>
    <w:rsid w:val="0006486A"/>
    <w:rsid w:val="0006517F"/>
    <w:rsid w:val="00066ACF"/>
    <w:rsid w:val="00070630"/>
    <w:rsid w:val="0007515C"/>
    <w:rsid w:val="00076F4A"/>
    <w:rsid w:val="000809FB"/>
    <w:rsid w:val="00085CE6"/>
    <w:rsid w:val="000866BF"/>
    <w:rsid w:val="00086739"/>
    <w:rsid w:val="0009012B"/>
    <w:rsid w:val="000922FA"/>
    <w:rsid w:val="00092C76"/>
    <w:rsid w:val="00094B85"/>
    <w:rsid w:val="00095D46"/>
    <w:rsid w:val="00097AD9"/>
    <w:rsid w:val="000A6252"/>
    <w:rsid w:val="000B6FCF"/>
    <w:rsid w:val="000D1539"/>
    <w:rsid w:val="000E2824"/>
    <w:rsid w:val="000E5946"/>
    <w:rsid w:val="000F124B"/>
    <w:rsid w:val="000F5A35"/>
    <w:rsid w:val="00100051"/>
    <w:rsid w:val="00100248"/>
    <w:rsid w:val="00104451"/>
    <w:rsid w:val="00106BE0"/>
    <w:rsid w:val="00112392"/>
    <w:rsid w:val="001167B1"/>
    <w:rsid w:val="00123595"/>
    <w:rsid w:val="001271DD"/>
    <w:rsid w:val="001276D6"/>
    <w:rsid w:val="001412E6"/>
    <w:rsid w:val="001428A9"/>
    <w:rsid w:val="001451BE"/>
    <w:rsid w:val="00145ECD"/>
    <w:rsid w:val="00147897"/>
    <w:rsid w:val="00152062"/>
    <w:rsid w:val="00157512"/>
    <w:rsid w:val="00160C22"/>
    <w:rsid w:val="001610E6"/>
    <w:rsid w:val="00165305"/>
    <w:rsid w:val="00165796"/>
    <w:rsid w:val="00165A7E"/>
    <w:rsid w:val="0018433F"/>
    <w:rsid w:val="0018594E"/>
    <w:rsid w:val="001872D3"/>
    <w:rsid w:val="00190325"/>
    <w:rsid w:val="00191D30"/>
    <w:rsid w:val="00192A28"/>
    <w:rsid w:val="001957E7"/>
    <w:rsid w:val="001965A9"/>
    <w:rsid w:val="00197E09"/>
    <w:rsid w:val="001A0B6E"/>
    <w:rsid w:val="001B2150"/>
    <w:rsid w:val="001B305F"/>
    <w:rsid w:val="001B7393"/>
    <w:rsid w:val="001C0CD7"/>
    <w:rsid w:val="001D3271"/>
    <w:rsid w:val="001E002E"/>
    <w:rsid w:val="001E095A"/>
    <w:rsid w:val="001E5748"/>
    <w:rsid w:val="001E6D89"/>
    <w:rsid w:val="001E786C"/>
    <w:rsid w:val="001F118D"/>
    <w:rsid w:val="001F1215"/>
    <w:rsid w:val="001F1795"/>
    <w:rsid w:val="001F186F"/>
    <w:rsid w:val="001F7BEF"/>
    <w:rsid w:val="00205E0A"/>
    <w:rsid w:val="00206FF7"/>
    <w:rsid w:val="0021366E"/>
    <w:rsid w:val="00213AE8"/>
    <w:rsid w:val="0021793B"/>
    <w:rsid w:val="00225266"/>
    <w:rsid w:val="00232B41"/>
    <w:rsid w:val="002347EF"/>
    <w:rsid w:val="00244BEB"/>
    <w:rsid w:val="0024617B"/>
    <w:rsid w:val="00247AE5"/>
    <w:rsid w:val="00247B9E"/>
    <w:rsid w:val="00253062"/>
    <w:rsid w:val="002638CE"/>
    <w:rsid w:val="00281EE9"/>
    <w:rsid w:val="00286584"/>
    <w:rsid w:val="00290E27"/>
    <w:rsid w:val="0029159E"/>
    <w:rsid w:val="00291CBA"/>
    <w:rsid w:val="00293124"/>
    <w:rsid w:val="00294EAC"/>
    <w:rsid w:val="00297FEC"/>
    <w:rsid w:val="002A11D2"/>
    <w:rsid w:val="002A2CC8"/>
    <w:rsid w:val="002A60EB"/>
    <w:rsid w:val="002B3CE2"/>
    <w:rsid w:val="002C15D9"/>
    <w:rsid w:val="002E6C5C"/>
    <w:rsid w:val="002F1D11"/>
    <w:rsid w:val="003057C6"/>
    <w:rsid w:val="00306976"/>
    <w:rsid w:val="00311C17"/>
    <w:rsid w:val="003244EA"/>
    <w:rsid w:val="003278EE"/>
    <w:rsid w:val="0033050A"/>
    <w:rsid w:val="003340B6"/>
    <w:rsid w:val="00336A36"/>
    <w:rsid w:val="0034034F"/>
    <w:rsid w:val="003445B9"/>
    <w:rsid w:val="00345235"/>
    <w:rsid w:val="0034722A"/>
    <w:rsid w:val="00355387"/>
    <w:rsid w:val="0035605C"/>
    <w:rsid w:val="00357E4B"/>
    <w:rsid w:val="0036272B"/>
    <w:rsid w:val="003669DF"/>
    <w:rsid w:val="00380AE4"/>
    <w:rsid w:val="0038698C"/>
    <w:rsid w:val="00390A26"/>
    <w:rsid w:val="00392AEC"/>
    <w:rsid w:val="00395E0D"/>
    <w:rsid w:val="00396B6E"/>
    <w:rsid w:val="003A5238"/>
    <w:rsid w:val="003A5989"/>
    <w:rsid w:val="003A6C85"/>
    <w:rsid w:val="003B1226"/>
    <w:rsid w:val="003B78ED"/>
    <w:rsid w:val="003C02A9"/>
    <w:rsid w:val="003C137C"/>
    <w:rsid w:val="003C3A90"/>
    <w:rsid w:val="003D12D4"/>
    <w:rsid w:val="003D6617"/>
    <w:rsid w:val="003E0837"/>
    <w:rsid w:val="003F2831"/>
    <w:rsid w:val="004046D9"/>
    <w:rsid w:val="004079DF"/>
    <w:rsid w:val="0041598F"/>
    <w:rsid w:val="00420AB2"/>
    <w:rsid w:val="00422D47"/>
    <w:rsid w:val="00423C9C"/>
    <w:rsid w:val="00431FF1"/>
    <w:rsid w:val="00432F87"/>
    <w:rsid w:val="0044069B"/>
    <w:rsid w:val="00441D45"/>
    <w:rsid w:val="00455B3A"/>
    <w:rsid w:val="0045669D"/>
    <w:rsid w:val="00460979"/>
    <w:rsid w:val="00462E63"/>
    <w:rsid w:val="0046457E"/>
    <w:rsid w:val="00464E89"/>
    <w:rsid w:val="00464ED8"/>
    <w:rsid w:val="00467983"/>
    <w:rsid w:val="004717B7"/>
    <w:rsid w:val="00492A05"/>
    <w:rsid w:val="004930CA"/>
    <w:rsid w:val="004935ED"/>
    <w:rsid w:val="004A3163"/>
    <w:rsid w:val="004B58EA"/>
    <w:rsid w:val="004C0166"/>
    <w:rsid w:val="004C14FA"/>
    <w:rsid w:val="004D1696"/>
    <w:rsid w:val="004D4032"/>
    <w:rsid w:val="004E0B5C"/>
    <w:rsid w:val="004E5C38"/>
    <w:rsid w:val="004F38BB"/>
    <w:rsid w:val="004F5A79"/>
    <w:rsid w:val="004F6356"/>
    <w:rsid w:val="004F7722"/>
    <w:rsid w:val="004F7921"/>
    <w:rsid w:val="00504131"/>
    <w:rsid w:val="00505B4A"/>
    <w:rsid w:val="005074D2"/>
    <w:rsid w:val="00510347"/>
    <w:rsid w:val="005150BB"/>
    <w:rsid w:val="005158CE"/>
    <w:rsid w:val="00516BF6"/>
    <w:rsid w:val="005172A3"/>
    <w:rsid w:val="00527887"/>
    <w:rsid w:val="00530D2F"/>
    <w:rsid w:val="00532205"/>
    <w:rsid w:val="00541A8C"/>
    <w:rsid w:val="00542E60"/>
    <w:rsid w:val="00543FCA"/>
    <w:rsid w:val="00547F32"/>
    <w:rsid w:val="00551A93"/>
    <w:rsid w:val="005567AA"/>
    <w:rsid w:val="00562380"/>
    <w:rsid w:val="00563238"/>
    <w:rsid w:val="005658F4"/>
    <w:rsid w:val="00570501"/>
    <w:rsid w:val="00570C3F"/>
    <w:rsid w:val="00570FA8"/>
    <w:rsid w:val="00573F22"/>
    <w:rsid w:val="00576E3E"/>
    <w:rsid w:val="00577CA7"/>
    <w:rsid w:val="00577D36"/>
    <w:rsid w:val="00583436"/>
    <w:rsid w:val="00584DE7"/>
    <w:rsid w:val="00586FD1"/>
    <w:rsid w:val="00592E84"/>
    <w:rsid w:val="00594A13"/>
    <w:rsid w:val="005A285E"/>
    <w:rsid w:val="005A4ADC"/>
    <w:rsid w:val="005A7C5A"/>
    <w:rsid w:val="005B2A54"/>
    <w:rsid w:val="005B4ED4"/>
    <w:rsid w:val="005B6254"/>
    <w:rsid w:val="005C11DC"/>
    <w:rsid w:val="005C2131"/>
    <w:rsid w:val="005C4DDF"/>
    <w:rsid w:val="005D4457"/>
    <w:rsid w:val="005D7D19"/>
    <w:rsid w:val="005E00C4"/>
    <w:rsid w:val="005E0B4A"/>
    <w:rsid w:val="005E1919"/>
    <w:rsid w:val="005F0BCC"/>
    <w:rsid w:val="005F130F"/>
    <w:rsid w:val="005F1772"/>
    <w:rsid w:val="005F484F"/>
    <w:rsid w:val="005F4904"/>
    <w:rsid w:val="0060724B"/>
    <w:rsid w:val="0061113C"/>
    <w:rsid w:val="00622D15"/>
    <w:rsid w:val="00624FB9"/>
    <w:rsid w:val="00633887"/>
    <w:rsid w:val="00635073"/>
    <w:rsid w:val="00637587"/>
    <w:rsid w:val="00643BB4"/>
    <w:rsid w:val="00646769"/>
    <w:rsid w:val="00652529"/>
    <w:rsid w:val="006528AE"/>
    <w:rsid w:val="006535F9"/>
    <w:rsid w:val="0066206C"/>
    <w:rsid w:val="00666AEC"/>
    <w:rsid w:val="006719B7"/>
    <w:rsid w:val="00673C62"/>
    <w:rsid w:val="00677D3C"/>
    <w:rsid w:val="00680380"/>
    <w:rsid w:val="00686976"/>
    <w:rsid w:val="0069024B"/>
    <w:rsid w:val="006928CF"/>
    <w:rsid w:val="006950D9"/>
    <w:rsid w:val="006964AD"/>
    <w:rsid w:val="006A12F3"/>
    <w:rsid w:val="006A3549"/>
    <w:rsid w:val="006A405E"/>
    <w:rsid w:val="006A5432"/>
    <w:rsid w:val="006B1F7B"/>
    <w:rsid w:val="006B548A"/>
    <w:rsid w:val="006C1F7C"/>
    <w:rsid w:val="006C7FBE"/>
    <w:rsid w:val="006D1D09"/>
    <w:rsid w:val="006D4649"/>
    <w:rsid w:val="006E3EFF"/>
    <w:rsid w:val="006E71F8"/>
    <w:rsid w:val="006F083C"/>
    <w:rsid w:val="006F14AC"/>
    <w:rsid w:val="006F5C0D"/>
    <w:rsid w:val="006F6DD8"/>
    <w:rsid w:val="00700C79"/>
    <w:rsid w:val="00701439"/>
    <w:rsid w:val="00701788"/>
    <w:rsid w:val="00703449"/>
    <w:rsid w:val="00707F7E"/>
    <w:rsid w:val="007127AC"/>
    <w:rsid w:val="007143A7"/>
    <w:rsid w:val="00716B95"/>
    <w:rsid w:val="00717A90"/>
    <w:rsid w:val="0072024D"/>
    <w:rsid w:val="007216E2"/>
    <w:rsid w:val="007217F7"/>
    <w:rsid w:val="00721A77"/>
    <w:rsid w:val="0072202B"/>
    <w:rsid w:val="00725543"/>
    <w:rsid w:val="00734E63"/>
    <w:rsid w:val="007421D0"/>
    <w:rsid w:val="00742396"/>
    <w:rsid w:val="00753134"/>
    <w:rsid w:val="00755A6C"/>
    <w:rsid w:val="00760E55"/>
    <w:rsid w:val="00761B8F"/>
    <w:rsid w:val="00761F55"/>
    <w:rsid w:val="0076398E"/>
    <w:rsid w:val="00765889"/>
    <w:rsid w:val="00767F0D"/>
    <w:rsid w:val="00773ACF"/>
    <w:rsid w:val="00780CBD"/>
    <w:rsid w:val="00781712"/>
    <w:rsid w:val="007864C9"/>
    <w:rsid w:val="007A7028"/>
    <w:rsid w:val="007B27D2"/>
    <w:rsid w:val="007B38A6"/>
    <w:rsid w:val="007B4A9E"/>
    <w:rsid w:val="007B55AA"/>
    <w:rsid w:val="007C14F6"/>
    <w:rsid w:val="007C5558"/>
    <w:rsid w:val="007D271C"/>
    <w:rsid w:val="007D3209"/>
    <w:rsid w:val="007D35E9"/>
    <w:rsid w:val="007D6755"/>
    <w:rsid w:val="007D6D7E"/>
    <w:rsid w:val="007E1D7E"/>
    <w:rsid w:val="007F2D6D"/>
    <w:rsid w:val="007F7F3D"/>
    <w:rsid w:val="00801328"/>
    <w:rsid w:val="00801CB1"/>
    <w:rsid w:val="00812565"/>
    <w:rsid w:val="00817625"/>
    <w:rsid w:val="00830587"/>
    <w:rsid w:val="008369FA"/>
    <w:rsid w:val="008416C8"/>
    <w:rsid w:val="00842CD4"/>
    <w:rsid w:val="00843ED2"/>
    <w:rsid w:val="0084558B"/>
    <w:rsid w:val="00850AD1"/>
    <w:rsid w:val="008547F1"/>
    <w:rsid w:val="00862D50"/>
    <w:rsid w:val="00864FBB"/>
    <w:rsid w:val="00865FE2"/>
    <w:rsid w:val="00870925"/>
    <w:rsid w:val="008771E5"/>
    <w:rsid w:val="00880E8B"/>
    <w:rsid w:val="00883888"/>
    <w:rsid w:val="00883C64"/>
    <w:rsid w:val="0088719B"/>
    <w:rsid w:val="008874E9"/>
    <w:rsid w:val="008A0925"/>
    <w:rsid w:val="008A68D5"/>
    <w:rsid w:val="008A7C09"/>
    <w:rsid w:val="008B31DA"/>
    <w:rsid w:val="008B7F14"/>
    <w:rsid w:val="008C103A"/>
    <w:rsid w:val="008C1AF8"/>
    <w:rsid w:val="008C212D"/>
    <w:rsid w:val="008C6AA3"/>
    <w:rsid w:val="008C6B88"/>
    <w:rsid w:val="008D07AC"/>
    <w:rsid w:val="008E1421"/>
    <w:rsid w:val="008E2893"/>
    <w:rsid w:val="008E28A7"/>
    <w:rsid w:val="008E319D"/>
    <w:rsid w:val="008E50BB"/>
    <w:rsid w:val="008E783B"/>
    <w:rsid w:val="008E7F33"/>
    <w:rsid w:val="008F6A80"/>
    <w:rsid w:val="008F77C0"/>
    <w:rsid w:val="008F7D09"/>
    <w:rsid w:val="008F7E20"/>
    <w:rsid w:val="0090696D"/>
    <w:rsid w:val="00915FB2"/>
    <w:rsid w:val="009205EE"/>
    <w:rsid w:val="00921D51"/>
    <w:rsid w:val="009233B5"/>
    <w:rsid w:val="009233CF"/>
    <w:rsid w:val="00925CAC"/>
    <w:rsid w:val="009320D8"/>
    <w:rsid w:val="0093361E"/>
    <w:rsid w:val="00933972"/>
    <w:rsid w:val="00941537"/>
    <w:rsid w:val="009509A2"/>
    <w:rsid w:val="00955DD3"/>
    <w:rsid w:val="00960BC5"/>
    <w:rsid w:val="00961713"/>
    <w:rsid w:val="00961889"/>
    <w:rsid w:val="009654DE"/>
    <w:rsid w:val="0097120F"/>
    <w:rsid w:val="009756AD"/>
    <w:rsid w:val="0098143E"/>
    <w:rsid w:val="00987FF6"/>
    <w:rsid w:val="0099118A"/>
    <w:rsid w:val="0099300D"/>
    <w:rsid w:val="00997171"/>
    <w:rsid w:val="009A31E7"/>
    <w:rsid w:val="009A3411"/>
    <w:rsid w:val="009A3C6F"/>
    <w:rsid w:val="009A3F09"/>
    <w:rsid w:val="009A521D"/>
    <w:rsid w:val="009A5398"/>
    <w:rsid w:val="009A68E6"/>
    <w:rsid w:val="009B41BA"/>
    <w:rsid w:val="009B6967"/>
    <w:rsid w:val="009C7C90"/>
    <w:rsid w:val="009D3B2D"/>
    <w:rsid w:val="009D63E5"/>
    <w:rsid w:val="009E1928"/>
    <w:rsid w:val="009E4BDA"/>
    <w:rsid w:val="009F36CA"/>
    <w:rsid w:val="009F6595"/>
    <w:rsid w:val="00A00A6E"/>
    <w:rsid w:val="00A0153A"/>
    <w:rsid w:val="00A0494D"/>
    <w:rsid w:val="00A05B00"/>
    <w:rsid w:val="00A06CE6"/>
    <w:rsid w:val="00A10B3F"/>
    <w:rsid w:val="00A129DB"/>
    <w:rsid w:val="00A14D1C"/>
    <w:rsid w:val="00A2102D"/>
    <w:rsid w:val="00A23156"/>
    <w:rsid w:val="00A25326"/>
    <w:rsid w:val="00A26461"/>
    <w:rsid w:val="00A2671F"/>
    <w:rsid w:val="00A4003E"/>
    <w:rsid w:val="00A43B80"/>
    <w:rsid w:val="00A4727F"/>
    <w:rsid w:val="00A53F26"/>
    <w:rsid w:val="00A552FA"/>
    <w:rsid w:val="00A617FC"/>
    <w:rsid w:val="00A70EBF"/>
    <w:rsid w:val="00A7185F"/>
    <w:rsid w:val="00A75A85"/>
    <w:rsid w:val="00A761FE"/>
    <w:rsid w:val="00A85C3B"/>
    <w:rsid w:val="00A87C3E"/>
    <w:rsid w:val="00A920CD"/>
    <w:rsid w:val="00A95B05"/>
    <w:rsid w:val="00A96624"/>
    <w:rsid w:val="00AA36F9"/>
    <w:rsid w:val="00AA5413"/>
    <w:rsid w:val="00AA5478"/>
    <w:rsid w:val="00AA66D4"/>
    <w:rsid w:val="00AA7C23"/>
    <w:rsid w:val="00AB2583"/>
    <w:rsid w:val="00AB2620"/>
    <w:rsid w:val="00AB2E61"/>
    <w:rsid w:val="00AC23B5"/>
    <w:rsid w:val="00AC3D54"/>
    <w:rsid w:val="00AC6241"/>
    <w:rsid w:val="00AD43D1"/>
    <w:rsid w:val="00AD54A7"/>
    <w:rsid w:val="00AD614A"/>
    <w:rsid w:val="00AD62C8"/>
    <w:rsid w:val="00AD7D7A"/>
    <w:rsid w:val="00AE2445"/>
    <w:rsid w:val="00AE2E69"/>
    <w:rsid w:val="00AE317C"/>
    <w:rsid w:val="00AF0388"/>
    <w:rsid w:val="00AF121C"/>
    <w:rsid w:val="00AF4220"/>
    <w:rsid w:val="00AF4DE4"/>
    <w:rsid w:val="00B010E2"/>
    <w:rsid w:val="00B029A4"/>
    <w:rsid w:val="00B03036"/>
    <w:rsid w:val="00B05C5D"/>
    <w:rsid w:val="00B14165"/>
    <w:rsid w:val="00B26B7D"/>
    <w:rsid w:val="00B304D6"/>
    <w:rsid w:val="00B31F36"/>
    <w:rsid w:val="00B32FDC"/>
    <w:rsid w:val="00B35151"/>
    <w:rsid w:val="00B42565"/>
    <w:rsid w:val="00B432CD"/>
    <w:rsid w:val="00B45CE5"/>
    <w:rsid w:val="00B47258"/>
    <w:rsid w:val="00B50DD0"/>
    <w:rsid w:val="00B515C1"/>
    <w:rsid w:val="00B54BBE"/>
    <w:rsid w:val="00B637D6"/>
    <w:rsid w:val="00B65651"/>
    <w:rsid w:val="00B66710"/>
    <w:rsid w:val="00B67B27"/>
    <w:rsid w:val="00B71B57"/>
    <w:rsid w:val="00B734C4"/>
    <w:rsid w:val="00B73F09"/>
    <w:rsid w:val="00B80BCB"/>
    <w:rsid w:val="00B82A5E"/>
    <w:rsid w:val="00B82EF0"/>
    <w:rsid w:val="00B859FA"/>
    <w:rsid w:val="00B90809"/>
    <w:rsid w:val="00B96D27"/>
    <w:rsid w:val="00BB6DA3"/>
    <w:rsid w:val="00BC2970"/>
    <w:rsid w:val="00BD14C0"/>
    <w:rsid w:val="00BD2575"/>
    <w:rsid w:val="00BD49EA"/>
    <w:rsid w:val="00BE01A9"/>
    <w:rsid w:val="00BE2D98"/>
    <w:rsid w:val="00BE6086"/>
    <w:rsid w:val="00BE6176"/>
    <w:rsid w:val="00BE6EE4"/>
    <w:rsid w:val="00BF375F"/>
    <w:rsid w:val="00BF69FD"/>
    <w:rsid w:val="00BF7BAA"/>
    <w:rsid w:val="00BF7F66"/>
    <w:rsid w:val="00C05EB9"/>
    <w:rsid w:val="00C117D6"/>
    <w:rsid w:val="00C20683"/>
    <w:rsid w:val="00C22484"/>
    <w:rsid w:val="00C23859"/>
    <w:rsid w:val="00C26305"/>
    <w:rsid w:val="00C27173"/>
    <w:rsid w:val="00C30097"/>
    <w:rsid w:val="00C33687"/>
    <w:rsid w:val="00C35580"/>
    <w:rsid w:val="00C35589"/>
    <w:rsid w:val="00C42D82"/>
    <w:rsid w:val="00C510FF"/>
    <w:rsid w:val="00C51D14"/>
    <w:rsid w:val="00C54AFB"/>
    <w:rsid w:val="00C61786"/>
    <w:rsid w:val="00C643B1"/>
    <w:rsid w:val="00C74BB6"/>
    <w:rsid w:val="00C74C36"/>
    <w:rsid w:val="00C74F9C"/>
    <w:rsid w:val="00C763A4"/>
    <w:rsid w:val="00C77336"/>
    <w:rsid w:val="00C77F97"/>
    <w:rsid w:val="00C844CC"/>
    <w:rsid w:val="00C867A4"/>
    <w:rsid w:val="00C86B87"/>
    <w:rsid w:val="00CA3363"/>
    <w:rsid w:val="00CA5FE2"/>
    <w:rsid w:val="00CA6050"/>
    <w:rsid w:val="00CB18E4"/>
    <w:rsid w:val="00CB70AD"/>
    <w:rsid w:val="00CC374F"/>
    <w:rsid w:val="00CD0E5A"/>
    <w:rsid w:val="00CD5A3B"/>
    <w:rsid w:val="00CD6EB2"/>
    <w:rsid w:val="00CE0143"/>
    <w:rsid w:val="00CF0225"/>
    <w:rsid w:val="00CF6813"/>
    <w:rsid w:val="00D17F7E"/>
    <w:rsid w:val="00D20861"/>
    <w:rsid w:val="00D26E04"/>
    <w:rsid w:val="00D26E8F"/>
    <w:rsid w:val="00D26F51"/>
    <w:rsid w:val="00D31EB6"/>
    <w:rsid w:val="00D342AA"/>
    <w:rsid w:val="00D416F4"/>
    <w:rsid w:val="00D43D13"/>
    <w:rsid w:val="00D5389E"/>
    <w:rsid w:val="00D54C1C"/>
    <w:rsid w:val="00D612A1"/>
    <w:rsid w:val="00D623F8"/>
    <w:rsid w:val="00D64A2A"/>
    <w:rsid w:val="00D675C3"/>
    <w:rsid w:val="00D74695"/>
    <w:rsid w:val="00D80D98"/>
    <w:rsid w:val="00D827E9"/>
    <w:rsid w:val="00D85FC3"/>
    <w:rsid w:val="00D90338"/>
    <w:rsid w:val="00D9057A"/>
    <w:rsid w:val="00DA09EE"/>
    <w:rsid w:val="00DA2997"/>
    <w:rsid w:val="00DA33D6"/>
    <w:rsid w:val="00DA46C6"/>
    <w:rsid w:val="00DA74D8"/>
    <w:rsid w:val="00DA77DA"/>
    <w:rsid w:val="00DB38DF"/>
    <w:rsid w:val="00DC053D"/>
    <w:rsid w:val="00DC1599"/>
    <w:rsid w:val="00DD5A24"/>
    <w:rsid w:val="00DD6491"/>
    <w:rsid w:val="00DE01E7"/>
    <w:rsid w:val="00DE27C2"/>
    <w:rsid w:val="00DF1EC5"/>
    <w:rsid w:val="00DF3110"/>
    <w:rsid w:val="00DF4865"/>
    <w:rsid w:val="00DF4933"/>
    <w:rsid w:val="00E10834"/>
    <w:rsid w:val="00E2530C"/>
    <w:rsid w:val="00E27299"/>
    <w:rsid w:val="00E34D83"/>
    <w:rsid w:val="00E36C39"/>
    <w:rsid w:val="00E37480"/>
    <w:rsid w:val="00E41390"/>
    <w:rsid w:val="00E44DBF"/>
    <w:rsid w:val="00E45B36"/>
    <w:rsid w:val="00E47FEB"/>
    <w:rsid w:val="00E67987"/>
    <w:rsid w:val="00E75777"/>
    <w:rsid w:val="00E75EA4"/>
    <w:rsid w:val="00E77DBE"/>
    <w:rsid w:val="00E80378"/>
    <w:rsid w:val="00E8545F"/>
    <w:rsid w:val="00E96821"/>
    <w:rsid w:val="00EA0674"/>
    <w:rsid w:val="00EA71E8"/>
    <w:rsid w:val="00EA7B62"/>
    <w:rsid w:val="00EB18B4"/>
    <w:rsid w:val="00EB1AF4"/>
    <w:rsid w:val="00EB4B17"/>
    <w:rsid w:val="00EC0D41"/>
    <w:rsid w:val="00EC5498"/>
    <w:rsid w:val="00EE12FD"/>
    <w:rsid w:val="00EE1966"/>
    <w:rsid w:val="00EF06F0"/>
    <w:rsid w:val="00EF3AD1"/>
    <w:rsid w:val="00EF4A30"/>
    <w:rsid w:val="00EF54CE"/>
    <w:rsid w:val="00F13387"/>
    <w:rsid w:val="00F2014C"/>
    <w:rsid w:val="00F22BD2"/>
    <w:rsid w:val="00F2457F"/>
    <w:rsid w:val="00F33B0A"/>
    <w:rsid w:val="00F34C90"/>
    <w:rsid w:val="00F36A4E"/>
    <w:rsid w:val="00F3728F"/>
    <w:rsid w:val="00F42D47"/>
    <w:rsid w:val="00F43E31"/>
    <w:rsid w:val="00F44D67"/>
    <w:rsid w:val="00F44F7C"/>
    <w:rsid w:val="00F513C6"/>
    <w:rsid w:val="00F55E81"/>
    <w:rsid w:val="00F6382F"/>
    <w:rsid w:val="00F642D6"/>
    <w:rsid w:val="00F67A14"/>
    <w:rsid w:val="00F72E72"/>
    <w:rsid w:val="00F76210"/>
    <w:rsid w:val="00F77C43"/>
    <w:rsid w:val="00F80FDD"/>
    <w:rsid w:val="00F83E0F"/>
    <w:rsid w:val="00F93F68"/>
    <w:rsid w:val="00F94796"/>
    <w:rsid w:val="00F9565D"/>
    <w:rsid w:val="00F96357"/>
    <w:rsid w:val="00F979A3"/>
    <w:rsid w:val="00FB2EC1"/>
    <w:rsid w:val="00FC5150"/>
    <w:rsid w:val="00FC533C"/>
    <w:rsid w:val="00FD6890"/>
    <w:rsid w:val="00FD7D8D"/>
    <w:rsid w:val="00FE0FDD"/>
    <w:rsid w:val="00FE1101"/>
    <w:rsid w:val="00FE2A16"/>
    <w:rsid w:val="00FE3363"/>
    <w:rsid w:val="00FE41C1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1B9C1"/>
  <w15:docId w15:val="{EEDFD7B5-0FDE-4708-B515-A2E83115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1A7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21A7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21A77"/>
    <w:pPr>
      <w:keepNext/>
      <w:widowControl/>
      <w:autoSpaceDE/>
      <w:autoSpaceDN/>
      <w:adjustRightInd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21A77"/>
    <w:pPr>
      <w:widowControl/>
      <w:autoSpaceDE/>
      <w:autoSpaceDN/>
      <w:adjustRightInd/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570C3F"/>
    <w:pPr>
      <w:ind w:left="720"/>
      <w:contextualSpacing/>
    </w:pPr>
  </w:style>
  <w:style w:type="paragraph" w:styleId="a6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lang w:eastAsia="en-US"/>
    </w:rPr>
  </w:style>
  <w:style w:type="character" w:customStyle="1" w:styleId="a8">
    <w:name w:val="Без интервала Знак"/>
    <w:link w:val="a7"/>
    <w:uiPriority w:val="99"/>
    <w:locked/>
    <w:rsid w:val="00E67987"/>
    <w:rPr>
      <w:rFonts w:eastAsia="Times New Roman"/>
      <w:sz w:val="22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Hyperlink"/>
    <w:basedOn w:val="a0"/>
    <w:uiPriority w:val="99"/>
    <w:rsid w:val="00F22BD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0B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B6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201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rsid w:val="005B4ED4"/>
    <w:rPr>
      <w:rFonts w:ascii="Times New Roman" w:eastAsia="Times New Roman" w:hAnsi="Times New Roman"/>
      <w:sz w:val="24"/>
      <w:szCs w:val="24"/>
    </w:rPr>
  </w:style>
  <w:style w:type="paragraph" w:customStyle="1" w:styleId="ac">
    <w:name w:val="список с точками"/>
    <w:basedOn w:val="a"/>
    <w:rsid w:val="00DE01E7"/>
    <w:pPr>
      <w:widowControl/>
      <w:suppressAutoHyphens/>
      <w:autoSpaceDE/>
      <w:autoSpaceDN/>
      <w:adjustRightInd/>
      <w:spacing w:line="312" w:lineRule="auto"/>
    </w:pPr>
    <w:rPr>
      <w:rFonts w:eastAsia="SimSun" w:cs="Mangal"/>
      <w:kern w:val="1"/>
      <w:lang w:eastAsia="hi-IN" w:bidi="hi-IN"/>
    </w:rPr>
  </w:style>
  <w:style w:type="paragraph" w:customStyle="1" w:styleId="BodyText2ArialCYR115">
    <w:name w:val="Стиль Body Text 2 + Arial CYR 115 пт"/>
    <w:basedOn w:val="a"/>
    <w:rsid w:val="005E00C4"/>
    <w:pPr>
      <w:widowControl/>
      <w:overflowPunct w:val="0"/>
      <w:ind w:firstLine="709"/>
      <w:jc w:val="both"/>
    </w:pPr>
    <w:rPr>
      <w:rFonts w:eastAsia="Calibri"/>
    </w:rPr>
  </w:style>
  <w:style w:type="character" w:styleId="ad">
    <w:name w:val="Strong"/>
    <w:uiPriority w:val="22"/>
    <w:qFormat/>
    <w:locked/>
    <w:rsid w:val="001F186F"/>
    <w:rPr>
      <w:b/>
      <w:bCs/>
    </w:rPr>
  </w:style>
  <w:style w:type="paragraph" w:customStyle="1" w:styleId="11">
    <w:name w:val="Абзац списка1"/>
    <w:basedOn w:val="a"/>
    <w:rsid w:val="001F18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qFormat/>
    <w:locked/>
    <w:rsid w:val="001F186F"/>
    <w:rPr>
      <w:i/>
      <w:iCs/>
    </w:rPr>
  </w:style>
  <w:style w:type="paragraph" w:customStyle="1" w:styleId="Style3">
    <w:name w:val="Style3"/>
    <w:basedOn w:val="a"/>
    <w:rsid w:val="0018433F"/>
    <w:pPr>
      <w:spacing w:line="262" w:lineRule="exact"/>
      <w:ind w:firstLine="377"/>
      <w:jc w:val="both"/>
    </w:pPr>
  </w:style>
  <w:style w:type="paragraph" w:customStyle="1" w:styleId="Style8">
    <w:name w:val="Style8"/>
    <w:basedOn w:val="a"/>
    <w:rsid w:val="0018433F"/>
    <w:pPr>
      <w:spacing w:line="325" w:lineRule="exact"/>
      <w:jc w:val="both"/>
    </w:pPr>
  </w:style>
  <w:style w:type="character" w:customStyle="1" w:styleId="FontStyle20">
    <w:name w:val="Font Style20"/>
    <w:rsid w:val="0018433F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18433F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rsid w:val="0018433F"/>
    <w:rPr>
      <w:rFonts w:ascii="Times New Roman" w:hAnsi="Times New Roman" w:cs="Times New Roman" w:hint="default"/>
      <w:sz w:val="28"/>
    </w:rPr>
  </w:style>
  <w:style w:type="character" w:customStyle="1" w:styleId="FontStyle25">
    <w:name w:val="Font Style25"/>
    <w:rsid w:val="0018433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4">
    <w:name w:val="Font Style24"/>
    <w:rsid w:val="0018433F"/>
    <w:rPr>
      <w:rFonts w:ascii="Times New Roman" w:hAnsi="Times New Roman" w:cs="Times New Roman" w:hint="default"/>
      <w:sz w:val="28"/>
    </w:rPr>
  </w:style>
  <w:style w:type="paragraph" w:styleId="af">
    <w:name w:val="header"/>
    <w:basedOn w:val="a"/>
    <w:link w:val="af0"/>
    <w:uiPriority w:val="99"/>
    <w:unhideWhenUsed/>
    <w:rsid w:val="006F08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83C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F08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83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1A77"/>
    <w:rPr>
      <w:rFonts w:ascii="Arial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721A77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21A77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semiHidden/>
    <w:rsid w:val="00721A7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21A77"/>
  </w:style>
  <w:style w:type="paragraph" w:styleId="af3">
    <w:name w:val="Plain Text"/>
    <w:basedOn w:val="a"/>
    <w:link w:val="af4"/>
    <w:uiPriority w:val="99"/>
    <w:rsid w:val="00721A77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21A77"/>
    <w:rPr>
      <w:rFonts w:ascii="Courier New" w:eastAsia="Times New Roman" w:hAnsi="Courier New"/>
      <w:sz w:val="20"/>
      <w:szCs w:val="20"/>
    </w:rPr>
  </w:style>
  <w:style w:type="character" w:customStyle="1" w:styleId="af5">
    <w:name w:val="Основной текст_"/>
    <w:basedOn w:val="a0"/>
    <w:link w:val="3"/>
    <w:uiPriority w:val="99"/>
    <w:locked/>
    <w:rsid w:val="00721A77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f5"/>
    <w:uiPriority w:val="99"/>
    <w:rsid w:val="00721A77"/>
    <w:rPr>
      <w:rFonts w:ascii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5"/>
    <w:uiPriority w:val="99"/>
    <w:rsid w:val="00721A77"/>
    <w:pPr>
      <w:shd w:val="clear" w:color="auto" w:fill="FFFFFF"/>
      <w:autoSpaceDE/>
      <w:autoSpaceDN/>
      <w:adjustRightInd/>
      <w:spacing w:after="360" w:line="240" w:lineRule="atLeast"/>
      <w:jc w:val="both"/>
    </w:pPr>
    <w:rPr>
      <w:rFonts w:eastAsia="Calibri"/>
      <w:spacing w:val="3"/>
      <w:sz w:val="21"/>
      <w:szCs w:val="21"/>
    </w:rPr>
  </w:style>
  <w:style w:type="paragraph" w:styleId="af6">
    <w:name w:val="Body Text"/>
    <w:basedOn w:val="a"/>
    <w:link w:val="af7"/>
    <w:uiPriority w:val="99"/>
    <w:rsid w:val="00721A77"/>
    <w:pPr>
      <w:framePr w:w="4202" w:h="3768" w:hRule="exact" w:hSpace="180" w:wrap="auto" w:vAnchor="text" w:hAnchor="page" w:x="1013" w:y="155"/>
      <w:widowControl/>
      <w:autoSpaceDE/>
      <w:autoSpaceDN/>
      <w:adjustRightInd/>
      <w:jc w:val="center"/>
    </w:pPr>
    <w:rPr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21A77"/>
    <w:rPr>
      <w:rFonts w:ascii="Times New Roman" w:eastAsia="Times New Roman" w:hAnsi="Times New Roman"/>
      <w:sz w:val="24"/>
      <w:szCs w:val="20"/>
    </w:rPr>
  </w:style>
  <w:style w:type="paragraph" w:styleId="af8">
    <w:name w:val="Body Text Indent"/>
    <w:basedOn w:val="a"/>
    <w:link w:val="af9"/>
    <w:uiPriority w:val="99"/>
    <w:rsid w:val="00721A77"/>
    <w:pPr>
      <w:widowControl/>
      <w:autoSpaceDE/>
      <w:autoSpaceDN/>
      <w:adjustRightInd/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21A77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99"/>
    <w:rsid w:val="00721A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rsid w:val="00721A77"/>
    <w:pPr>
      <w:widowControl/>
      <w:autoSpaceDE/>
      <w:autoSpaceDN/>
      <w:adjustRightInd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21A77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rsid w:val="00721A77"/>
    <w:rPr>
      <w:rFonts w:cs="Times New Roman"/>
      <w:vertAlign w:val="superscript"/>
    </w:rPr>
  </w:style>
  <w:style w:type="paragraph" w:customStyle="1" w:styleId="14">
    <w:name w:val="Обычный1"/>
    <w:uiPriority w:val="99"/>
    <w:rsid w:val="00721A77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2">
    <w:name w:val="Основной текст (2)_"/>
    <w:basedOn w:val="a0"/>
    <w:link w:val="23"/>
    <w:uiPriority w:val="99"/>
    <w:locked/>
    <w:rsid w:val="00721A77"/>
    <w:rPr>
      <w:rFonts w:ascii="Lucida Sans Unicode" w:eastAsia="Times New Roman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">
    <w:name w:val="Основной текст (2) + MS Mincho"/>
    <w:aliases w:val="13 pt,Не полужирный,Курсив"/>
    <w:basedOn w:val="22"/>
    <w:uiPriority w:val="99"/>
    <w:rsid w:val="00721A77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21A77"/>
    <w:pPr>
      <w:shd w:val="clear" w:color="auto" w:fill="FFFFFF"/>
      <w:autoSpaceDE/>
      <w:autoSpaceDN/>
      <w:adjustRightInd/>
      <w:spacing w:before="120" w:after="300" w:line="354" w:lineRule="exact"/>
      <w:jc w:val="center"/>
    </w:pPr>
    <w:rPr>
      <w:rFonts w:ascii="Lucida Sans Unicode" w:hAnsi="Lucida Sans Unicode" w:cs="Lucida Sans Unicode"/>
      <w:b/>
      <w:bCs/>
      <w:sz w:val="23"/>
      <w:szCs w:val="23"/>
    </w:rPr>
  </w:style>
  <w:style w:type="character" w:customStyle="1" w:styleId="30">
    <w:name w:val="Основной текст (3)_"/>
    <w:basedOn w:val="a0"/>
    <w:link w:val="31"/>
    <w:uiPriority w:val="99"/>
    <w:locked/>
    <w:rsid w:val="00721A77"/>
    <w:rPr>
      <w:rFonts w:ascii="Lucida Sans Unicode" w:eastAsia="Times New Roman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">
    <w:name w:val="Основной текст (3) + MS Reference Sans Serif"/>
    <w:aliases w:val="11 pt,Полужирный,Интервал 0 pt"/>
    <w:basedOn w:val="30"/>
    <w:uiPriority w:val="99"/>
    <w:rsid w:val="00721A77"/>
    <w:rPr>
      <w:rFonts w:ascii="MS Reference Sans Serif" w:eastAsia="Times New Roman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">
    <w:name w:val="Основной текст + Corbel"/>
    <w:aliases w:val="10,5 pt,Интервал 0 pt3"/>
    <w:basedOn w:val="af5"/>
    <w:uiPriority w:val="99"/>
    <w:rsid w:val="00721A77"/>
    <w:rPr>
      <w:rFonts w:ascii="Corbel" w:eastAsia="Times New Roman" w:hAnsi="Corbel" w:cs="Corbel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aliases w:val="Полужирный1,Интервал 0 pt2"/>
    <w:basedOn w:val="af5"/>
    <w:uiPriority w:val="99"/>
    <w:rsid w:val="00721A77"/>
    <w:rPr>
      <w:rFonts w:ascii="Lucida Sans Unicode" w:eastAsia="Times New Roman" w:hAnsi="Lucida Sans Unicode" w:cs="Lucida Sans Unicode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+ 6"/>
    <w:aliases w:val="5 pt1,Курсив1,Интервал 0 pt1"/>
    <w:basedOn w:val="af5"/>
    <w:uiPriority w:val="99"/>
    <w:rsid w:val="00721A77"/>
    <w:rPr>
      <w:rFonts w:ascii="Lucida Sans Unicode" w:eastAsia="Times New Roman" w:hAnsi="Lucida Sans Unicode" w:cs="Lucida Sans Unicode"/>
      <w:i/>
      <w:iCs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5"/>
    <w:uiPriority w:val="99"/>
    <w:rsid w:val="00721A77"/>
    <w:rPr>
      <w:rFonts w:ascii="Lucida Sans Unicode" w:eastAsia="Times New Roman" w:hAnsi="Lucida Sans Unicode" w:cs="Lucida Sans Unicode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uiPriority w:val="99"/>
    <w:rsid w:val="00721A77"/>
    <w:pPr>
      <w:shd w:val="clear" w:color="auto" w:fill="FFFFFF"/>
      <w:autoSpaceDE/>
      <w:autoSpaceDN/>
      <w:adjustRightInd/>
      <w:spacing w:before="300" w:line="482" w:lineRule="exact"/>
      <w:jc w:val="right"/>
    </w:pPr>
    <w:rPr>
      <w:rFonts w:ascii="Lucida Sans Unicode" w:hAnsi="Lucida Sans Unicode" w:cs="Lucida Sans Unicode"/>
      <w:spacing w:val="-3"/>
      <w:sz w:val="23"/>
      <w:szCs w:val="23"/>
    </w:rPr>
  </w:style>
  <w:style w:type="paragraph" w:customStyle="1" w:styleId="15">
    <w:name w:val="Основной текст1"/>
    <w:basedOn w:val="a"/>
    <w:uiPriority w:val="99"/>
    <w:rsid w:val="00721A77"/>
    <w:pPr>
      <w:shd w:val="clear" w:color="auto" w:fill="FFFFFF"/>
      <w:autoSpaceDE/>
      <w:autoSpaceDN/>
      <w:adjustRightInd/>
      <w:spacing w:line="482" w:lineRule="exact"/>
      <w:jc w:val="both"/>
    </w:pPr>
    <w:rPr>
      <w:rFonts w:ascii="Lucida Sans Unicode" w:eastAsia="Calibri" w:hAnsi="Lucida Sans Unicode" w:cs="Lucida Sans Unicode"/>
      <w:color w:val="000000"/>
      <w:spacing w:val="5"/>
      <w:sz w:val="19"/>
      <w:szCs w:val="19"/>
    </w:rPr>
  </w:style>
  <w:style w:type="table" w:customStyle="1" w:styleId="110">
    <w:name w:val="Сетка таблицы11"/>
    <w:uiPriority w:val="99"/>
    <w:rsid w:val="00721A77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721A77"/>
    <w:rPr>
      <w:rFonts w:cs="Times New Roman"/>
    </w:rPr>
  </w:style>
  <w:style w:type="paragraph" w:customStyle="1" w:styleId="Style7">
    <w:name w:val="Style7"/>
    <w:basedOn w:val="a"/>
    <w:uiPriority w:val="99"/>
    <w:rsid w:val="00721A77"/>
    <w:pPr>
      <w:spacing w:line="485" w:lineRule="exact"/>
      <w:jc w:val="both"/>
    </w:pPr>
  </w:style>
  <w:style w:type="paragraph" w:customStyle="1" w:styleId="Style29">
    <w:name w:val="Style29"/>
    <w:basedOn w:val="a"/>
    <w:uiPriority w:val="99"/>
    <w:rsid w:val="00721A77"/>
  </w:style>
  <w:style w:type="paragraph" w:customStyle="1" w:styleId="Style30">
    <w:name w:val="Style30"/>
    <w:basedOn w:val="a"/>
    <w:uiPriority w:val="99"/>
    <w:rsid w:val="00721A77"/>
  </w:style>
  <w:style w:type="paragraph" w:customStyle="1" w:styleId="Style31">
    <w:name w:val="Style31"/>
    <w:basedOn w:val="a"/>
    <w:uiPriority w:val="99"/>
    <w:rsid w:val="00721A77"/>
    <w:pPr>
      <w:spacing w:line="230" w:lineRule="exact"/>
    </w:pPr>
  </w:style>
  <w:style w:type="paragraph" w:customStyle="1" w:styleId="Style38">
    <w:name w:val="Style38"/>
    <w:basedOn w:val="a"/>
    <w:uiPriority w:val="99"/>
    <w:rsid w:val="00721A77"/>
    <w:pPr>
      <w:spacing w:line="274" w:lineRule="exact"/>
    </w:pPr>
  </w:style>
  <w:style w:type="character" w:customStyle="1" w:styleId="FontStyle46">
    <w:name w:val="Font Style46"/>
    <w:basedOn w:val="a0"/>
    <w:uiPriority w:val="99"/>
    <w:rsid w:val="00721A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721A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721A77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721A77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721A77"/>
    <w:pPr>
      <w:spacing w:line="226" w:lineRule="exact"/>
    </w:pPr>
  </w:style>
  <w:style w:type="paragraph" w:customStyle="1" w:styleId="Style25">
    <w:name w:val="Style25"/>
    <w:basedOn w:val="a"/>
    <w:uiPriority w:val="99"/>
    <w:rsid w:val="00721A77"/>
  </w:style>
  <w:style w:type="character" w:customStyle="1" w:styleId="FontStyle76">
    <w:name w:val="Font Style76"/>
    <w:basedOn w:val="a0"/>
    <w:uiPriority w:val="99"/>
    <w:rsid w:val="00721A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721A7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21A77"/>
    <w:pPr>
      <w:spacing w:line="235" w:lineRule="exact"/>
      <w:jc w:val="both"/>
    </w:pPr>
  </w:style>
  <w:style w:type="paragraph" w:customStyle="1" w:styleId="p1">
    <w:name w:val="p1"/>
    <w:basedOn w:val="a"/>
    <w:rsid w:val="00721A7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s1">
    <w:name w:val="s1"/>
    <w:rsid w:val="00721A77"/>
  </w:style>
  <w:style w:type="paragraph" w:customStyle="1" w:styleId="p2">
    <w:name w:val="p2"/>
    <w:basedOn w:val="a"/>
    <w:rsid w:val="00721A7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s2">
    <w:name w:val="s2"/>
    <w:rsid w:val="00721A77"/>
  </w:style>
  <w:style w:type="paragraph" w:customStyle="1" w:styleId="p6">
    <w:name w:val="p6"/>
    <w:basedOn w:val="a"/>
    <w:rsid w:val="00721A7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s5">
    <w:name w:val="s5"/>
    <w:rsid w:val="00721A77"/>
  </w:style>
  <w:style w:type="character" w:customStyle="1" w:styleId="s4">
    <w:name w:val="s4"/>
    <w:rsid w:val="00721A77"/>
  </w:style>
  <w:style w:type="paragraph" w:customStyle="1" w:styleId="p5">
    <w:name w:val="p5"/>
    <w:basedOn w:val="a"/>
    <w:rsid w:val="00721A77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471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" TargetMode="External"/><Relationship Id="rId21" Type="http://schemas.openxmlformats.org/officeDocument/2006/relationships/hyperlink" Target="http://dlib.eastview.com" TargetMode="External"/><Relationship Id="rId42" Type="http://schemas.openxmlformats.org/officeDocument/2006/relationships/hyperlink" Target="https://iphras.ru/page52248384.htm" TargetMode="External"/><Relationship Id="rId47" Type="http://schemas.openxmlformats.org/officeDocument/2006/relationships/hyperlink" Target="https://www.isras.ru/" TargetMode="External"/><Relationship Id="rId63" Type="http://schemas.openxmlformats.org/officeDocument/2006/relationships/hyperlink" Target="https://minobrnauki.gov.ru/common/upload/library/2020/03/Spisok_onlayn-kursov_20200315-02.pdf" TargetMode="External"/><Relationship Id="rId68" Type="http://schemas.openxmlformats.org/officeDocument/2006/relationships/hyperlink" Target="http://www.law.edu.ru" TargetMode="External"/><Relationship Id="rId84" Type="http://schemas.openxmlformats.org/officeDocument/2006/relationships/footer" Target="footer1.xml"/><Relationship Id="rId16" Type="http://schemas.openxmlformats.org/officeDocument/2006/relationships/hyperlink" Target="http://en.unesco.org/" TargetMode="External"/><Relationship Id="rId11" Type="http://schemas.openxmlformats.org/officeDocument/2006/relationships/hyperlink" Target="http://www.biblio-online.ru/book/659F0D8B-7381-43A9-9CD8-10F9B3A5EB05" TargetMode="External"/><Relationship Id="rId32" Type="http://schemas.openxmlformats.org/officeDocument/2006/relationships/hyperlink" Target="https://habr.com/" TargetMode="External"/><Relationship Id="rId37" Type="http://schemas.openxmlformats.org/officeDocument/2006/relationships/hyperlink" Target="https://edirc.repec.org/data/derasru.html" TargetMode="External"/><Relationship Id="rId53" Type="http://schemas.openxmlformats.org/officeDocument/2006/relationships/hyperlink" Target="https://www.sciencedirect.com/" TargetMode="External"/><Relationship Id="rId58" Type="http://schemas.openxmlformats.org/officeDocument/2006/relationships/hyperlink" Target="http://www.ksrf.ru" TargetMode="External"/><Relationship Id="rId74" Type="http://schemas.openxmlformats.org/officeDocument/2006/relationships/hyperlink" Target="https://pandia.ru/text/category/1_noyabrya/" TargetMode="External"/><Relationship Id="rId79" Type="http://schemas.openxmlformats.org/officeDocument/2006/relationships/hyperlink" Target="https://pandia.ru/text/category/1_sentyabrya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ebiblio.dipacademy.ru" TargetMode="External"/><Relationship Id="rId14" Type="http://schemas.openxmlformats.org/officeDocument/2006/relationships/hyperlink" Target="http://www.mid.ru/ru/home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www.isras.ru/Databank.html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hyperlink" Target="https://data.worldbank.org/" TargetMode="External"/><Relationship Id="rId43" Type="http://schemas.openxmlformats.org/officeDocument/2006/relationships/hyperlink" Target="https://academic.oup.com/journals/pages/social_sciences" TargetMode="External"/><Relationship Id="rId48" Type="http://schemas.openxmlformats.org/officeDocument/2006/relationships/hyperlink" Target="http://eurasiamonitor.org/issliedovaniia" TargetMode="External"/><Relationship Id="rId56" Type="http://schemas.openxmlformats.org/officeDocument/2006/relationships/hyperlink" Target="http://duma.gov.ru/" TargetMode="External"/><Relationship Id="rId64" Type="http://schemas.openxmlformats.org/officeDocument/2006/relationships/hyperlink" Target="http://www.hr-life.ru/" TargetMode="External"/><Relationship Id="rId69" Type="http://schemas.openxmlformats.org/officeDocument/2006/relationships/hyperlink" Target="https://dictionary.cambridge.org/ru/" TargetMode="External"/><Relationship Id="rId77" Type="http://schemas.openxmlformats.org/officeDocument/2006/relationships/hyperlink" Target="https://pandia.ru/text/category/nalichnij_tovar/" TargetMode="External"/><Relationship Id="rId8" Type="http://schemas.openxmlformats.org/officeDocument/2006/relationships/hyperlink" Target="https://www.biblio-online.ru/bcode/430268" TargetMode="External"/><Relationship Id="rId51" Type="http://schemas.openxmlformats.org/officeDocument/2006/relationships/hyperlink" Target="http://www.focusenglish.com" TargetMode="External"/><Relationship Id="rId72" Type="http://schemas.openxmlformats.org/officeDocument/2006/relationships/hyperlink" Target="https://pandia.ru/text/category/iskovie_zayavleniya/" TargetMode="External"/><Relationship Id="rId80" Type="http://schemas.openxmlformats.org/officeDocument/2006/relationships/hyperlink" Target="https://pandia.ru/text/category/11_sentyabrya/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E38708F7-1261-4E37-AABA-51AC534E896C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nalog.ru/" TargetMode="External"/><Relationship Id="rId38" Type="http://schemas.openxmlformats.org/officeDocument/2006/relationships/hyperlink" Target="https://www.csr.ru/issledovaniya/" TargetMode="External"/><Relationship Id="rId46" Type="http://schemas.openxmlformats.org/officeDocument/2006/relationships/hyperlink" Target="http://fom.ru/" TargetMode="External"/><Relationship Id="rId59" Type="http://schemas.openxmlformats.org/officeDocument/2006/relationships/hyperlink" Target="https://www.vsrf.ru/" TargetMode="External"/><Relationship Id="rId67" Type="http://schemas.openxmlformats.org/officeDocument/2006/relationships/hyperlink" Target="http://ecsocman.hse.ru" TargetMode="External"/><Relationship Id="rId20" Type="http://schemas.openxmlformats.org/officeDocument/2006/relationships/hyperlink" Target="https://e.lanbook.com/" TargetMode="External"/><Relationship Id="rId41" Type="http://schemas.openxmlformats.org/officeDocument/2006/relationships/hyperlink" Target="https://www.cbr.ru/finmarket/" TargetMode="External"/><Relationship Id="rId54" Type="http://schemas.openxmlformats.org/officeDocument/2006/relationships/hyperlink" Target="http://www.elibrary.ru" TargetMode="External"/><Relationship Id="rId62" Type="http://schemas.openxmlformats.org/officeDocument/2006/relationships/hyperlink" Target="http://www.iimes.su/" TargetMode="External"/><Relationship Id="rId70" Type="http://schemas.openxmlformats.org/officeDocument/2006/relationships/hyperlink" Target="https://pandia.ru/text/category/zaklyuchenie_sdelki__dogovora__kontrakta/" TargetMode="External"/><Relationship Id="rId75" Type="http://schemas.openxmlformats.org/officeDocument/2006/relationships/hyperlink" Target="https://pandia.ru/text/category/31_dekabrya/" TargetMode="External"/><Relationship Id="rId83" Type="http://schemas.openxmlformats.org/officeDocument/2006/relationships/hyperlink" Target="https://pandia.ru/text/category/zakaz_pismzmenni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n.org/" TargetMode="External"/><Relationship Id="rId23" Type="http://schemas.openxmlformats.org/officeDocument/2006/relationships/hyperlink" Target="http://www.biblio-online.ru" TargetMode="External"/><Relationship Id="rId28" Type="http://schemas.openxmlformats.org/officeDocument/2006/relationships/hyperlink" Target="https://rosmintrud.ru/opendata" TargetMode="External"/><Relationship Id="rId36" Type="http://schemas.openxmlformats.org/officeDocument/2006/relationships/hyperlink" Target="http://www.imf.org/external/russian/index.htm" TargetMode="External"/><Relationship Id="rId49" Type="http://schemas.openxmlformats.org/officeDocument/2006/relationships/hyperlink" Target="http://sophist.hse.ru/data_access.shtml" TargetMode="External"/><Relationship Id="rId57" Type="http://schemas.openxmlformats.org/officeDocument/2006/relationships/hyperlink" Target="http://government.ru/" TargetMode="External"/><Relationship Id="rId10" Type="http://schemas.openxmlformats.org/officeDocument/2006/relationships/hyperlink" Target="http://www.biblio-online.ru/book/6C365CA1-8D5B-45F5-887E-6E7B8C95FD9D" TargetMode="External"/><Relationship Id="rId31" Type="http://schemas.openxmlformats.org/officeDocument/2006/relationships/hyperlink" Target="https://rosmintrud.ru/ministry/programms/inform" TargetMode="External"/><Relationship Id="rId44" Type="http://schemas.openxmlformats.org/officeDocument/2006/relationships/hyperlink" Target="http://www.levada.ru/" TargetMode="External"/><Relationship Id="rId52" Type="http://schemas.openxmlformats.org/officeDocument/2006/relationships/hyperlink" Target="https://pushkininstitute.ru/" TargetMode="External"/><Relationship Id="rId60" Type="http://schemas.openxmlformats.org/officeDocument/2006/relationships/hyperlink" Target="https://profstandart.rosmintrud.ru/" TargetMode="External"/><Relationship Id="rId65" Type="http://schemas.openxmlformats.org/officeDocument/2006/relationships/hyperlink" Target="http://gramota.ru/" TargetMode="External"/><Relationship Id="rId73" Type="http://schemas.openxmlformats.org/officeDocument/2006/relationships/hyperlink" Target="https://pandia.ru/text/category/vziskanie/" TargetMode="External"/><Relationship Id="rId78" Type="http://schemas.openxmlformats.org/officeDocument/2006/relationships/hyperlink" Target="https://pandia.ru/text/category/25_dekabrya/" TargetMode="External"/><Relationship Id="rId81" Type="http://schemas.openxmlformats.org/officeDocument/2006/relationships/hyperlink" Target="https://pandia.ru/text/category/22_sentyabrya/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4403" TargetMode="External"/><Relationship Id="rId13" Type="http://schemas.openxmlformats.org/officeDocument/2006/relationships/hyperlink" Target="http://www.icj-cij.org/" TargetMode="External"/><Relationship Id="rId18" Type="http://schemas.openxmlformats.org/officeDocument/2006/relationships/hyperlink" Target="http://www.garant.ru" TargetMode="External"/><Relationship Id="rId39" Type="http://schemas.openxmlformats.org/officeDocument/2006/relationships/hyperlink" Target="https://www.cfin.ru/rubricator.shtml" TargetMode="External"/><Relationship Id="rId34" Type="http://schemas.openxmlformats.org/officeDocument/2006/relationships/hyperlink" Target="http://www.market-agency.ru" TargetMode="External"/><Relationship Id="rId50" Type="http://schemas.openxmlformats.org/officeDocument/2006/relationships/hyperlink" Target="https://histrf.ru/" TargetMode="External"/><Relationship Id="rId55" Type="http://schemas.openxmlformats.org/officeDocument/2006/relationships/hyperlink" Target="http://&#1088;&#1086;&#1089;-&#1084;&#1080;&#1088;.&#1088;&#1092;/" TargetMode="External"/><Relationship Id="rId76" Type="http://schemas.openxmlformats.org/officeDocument/2006/relationships/hyperlink" Target="https://pandia.ru/text/category/3_noyabry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andia.ru/text/category/arbitrazhnij_sud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conomy.gov.ru/minec/about/systems/infosystems/" TargetMode="External"/><Relationship Id="rId24" Type="http://schemas.openxmlformats.org/officeDocument/2006/relationships/hyperlink" Target="https://www.book.ru/" TargetMode="External"/><Relationship Id="rId40" Type="http://schemas.openxmlformats.org/officeDocument/2006/relationships/hyperlink" Target="http://www.fedsfm.ru/opendata" TargetMode="External"/><Relationship Id="rId45" Type="http://schemas.openxmlformats.org/officeDocument/2006/relationships/hyperlink" Target="https://wciom.ru/database/" TargetMode="External"/><Relationship Id="rId66" Type="http://schemas.openxmlformats.org/officeDocument/2006/relationships/hyperlink" Target="http://window.edu.ru/catalog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scopus.com" TargetMode="External"/><Relationship Id="rId82" Type="http://schemas.openxmlformats.org/officeDocument/2006/relationships/hyperlink" Target="https://pandia.ru/text/category/1_yanvar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63C7-24C8-4148-AD2F-BF3C6A42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55</TotalTime>
  <Pages>29</Pages>
  <Words>6281</Words>
  <Characters>52870</Characters>
  <Application>Microsoft Office Word</Application>
  <DocSecurity>0</DocSecurity>
  <Lines>440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B. Трухачева</dc:creator>
  <cp:lastModifiedBy>Марина С. Мовсесян</cp:lastModifiedBy>
  <cp:revision>13</cp:revision>
  <cp:lastPrinted>2019-10-07T14:06:00Z</cp:lastPrinted>
  <dcterms:created xsi:type="dcterms:W3CDTF">2019-06-13T12:51:00Z</dcterms:created>
  <dcterms:modified xsi:type="dcterms:W3CDTF">2020-10-16T12:20:00Z</dcterms:modified>
</cp:coreProperties>
</file>