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54" w:rsidRDefault="007C4B54"/>
    <w:p w:rsidR="000E5584" w:rsidRDefault="000E5584" w:rsidP="00AF2C2D">
      <w:pPr>
        <w:jc w:val="center"/>
        <w:rPr>
          <w:sz w:val="28"/>
          <w:szCs w:val="28"/>
        </w:rPr>
      </w:pPr>
      <w:bookmarkStart w:id="0" w:name="_GoBack"/>
      <w:bookmarkEnd w:id="0"/>
    </w:p>
    <w:p w:rsidR="000E5584" w:rsidRPr="00B415EF" w:rsidRDefault="000E5584" w:rsidP="000E5584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Расписание занятий</w:t>
      </w:r>
    </w:p>
    <w:p w:rsidR="000E5584" w:rsidRPr="00B415EF" w:rsidRDefault="000E5584" w:rsidP="000E5584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0E5584" w:rsidRPr="00B415EF" w:rsidRDefault="000E5584" w:rsidP="000E5584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</w:t>
      </w:r>
      <w:r>
        <w:rPr>
          <w:b/>
          <w:sz w:val="26"/>
          <w:szCs w:val="26"/>
        </w:rPr>
        <w:t>2021/</w:t>
      </w:r>
      <w:r w:rsidRPr="00B415E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B415EF">
        <w:rPr>
          <w:b/>
          <w:sz w:val="26"/>
          <w:szCs w:val="26"/>
        </w:rPr>
        <w:t xml:space="preserve">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0E5584" w:rsidRPr="00B415EF" w:rsidRDefault="000E5584" w:rsidP="000E5584">
      <w:pPr>
        <w:pStyle w:val="7"/>
        <w:tabs>
          <w:tab w:val="left" w:pos="2268"/>
        </w:tabs>
        <w:rPr>
          <w:iCs/>
          <w:color w:val="800000"/>
          <w:sz w:val="26"/>
          <w:szCs w:val="26"/>
        </w:rPr>
      </w:pPr>
      <w:r w:rsidRPr="00B415EF">
        <w:rPr>
          <w:iCs/>
          <w:sz w:val="26"/>
          <w:szCs w:val="26"/>
        </w:rPr>
        <w:t xml:space="preserve">программа </w:t>
      </w:r>
      <w:r w:rsidRPr="00B415EF">
        <w:rPr>
          <w:iCs/>
          <w:color w:val="800000"/>
          <w:sz w:val="26"/>
          <w:szCs w:val="26"/>
        </w:rPr>
        <w:t>«МИРОВАЯ ПОЛИТИКА И ГЛОБАЛЬНОЕ РАЗВИТИЕ»</w:t>
      </w:r>
    </w:p>
    <w:p w:rsidR="000E5584" w:rsidRPr="00183E71" w:rsidRDefault="000E5584" w:rsidP="000E558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 сентября – 15</w:t>
      </w:r>
      <w:r w:rsidRPr="00183E71">
        <w:rPr>
          <w:b/>
          <w:i/>
          <w:sz w:val="24"/>
          <w:szCs w:val="24"/>
        </w:rPr>
        <w:t xml:space="preserve"> октября 20</w:t>
      </w:r>
      <w:r>
        <w:rPr>
          <w:b/>
          <w:i/>
          <w:sz w:val="24"/>
          <w:szCs w:val="24"/>
        </w:rPr>
        <w:t>21</w:t>
      </w:r>
      <w:r w:rsidRPr="00183E71">
        <w:rPr>
          <w:b/>
          <w:i/>
          <w:sz w:val="24"/>
          <w:szCs w:val="24"/>
        </w:rPr>
        <w:t xml:space="preserve"> г. (6 </w:t>
      </w:r>
      <w:r>
        <w:rPr>
          <w:b/>
          <w:i/>
          <w:sz w:val="24"/>
          <w:szCs w:val="24"/>
        </w:rPr>
        <w:t>1/2 недели</w:t>
      </w:r>
      <w:r w:rsidRPr="00183E71">
        <w:rPr>
          <w:b/>
          <w:i/>
          <w:sz w:val="24"/>
          <w:szCs w:val="24"/>
        </w:rPr>
        <w:t>) – теоретическое обучение</w:t>
      </w:r>
    </w:p>
    <w:p w:rsidR="000E5584" w:rsidRDefault="000E5584" w:rsidP="000E5584">
      <w:pPr>
        <w:jc w:val="center"/>
        <w:rPr>
          <w:b/>
          <w:i/>
          <w:sz w:val="24"/>
          <w:szCs w:val="24"/>
        </w:rPr>
      </w:pPr>
      <w:r w:rsidRPr="00183E7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183E71">
        <w:rPr>
          <w:b/>
          <w:i/>
          <w:sz w:val="24"/>
          <w:szCs w:val="24"/>
        </w:rPr>
        <w:t xml:space="preserve"> октября – 06 ноября – зимняя </w:t>
      </w:r>
      <w:proofErr w:type="spellStart"/>
      <w:r>
        <w:rPr>
          <w:b/>
          <w:i/>
          <w:sz w:val="24"/>
          <w:szCs w:val="24"/>
        </w:rPr>
        <w:t>зачётно</w:t>
      </w:r>
      <w:proofErr w:type="spellEnd"/>
      <w:r w:rsidRPr="00183E71">
        <w:rPr>
          <w:b/>
          <w:i/>
          <w:sz w:val="24"/>
          <w:szCs w:val="24"/>
        </w:rPr>
        <w:t>-экзаменационная сессия</w:t>
      </w:r>
    </w:p>
    <w:p w:rsidR="000E5584" w:rsidRDefault="000E5584" w:rsidP="000E558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Практики:</w:t>
      </w:r>
    </w:p>
    <w:p w:rsidR="000E5584" w:rsidRPr="00355468" w:rsidRDefault="000E5584" w:rsidP="000E558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08 ноября-20 ноября 2021 г. (2 недели) – производственная (педагогическая) практика</w:t>
      </w:r>
    </w:p>
    <w:p w:rsidR="000E5584" w:rsidRPr="00355468" w:rsidRDefault="000E5584" w:rsidP="000E558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22 ноября – 30 декабря 2021 г., 11-12 января 2022 г. (6 недель) – производственная (профессиональная) практика</w:t>
      </w:r>
    </w:p>
    <w:p w:rsidR="000E5584" w:rsidRPr="00355468" w:rsidRDefault="000E5584" w:rsidP="000E558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 января – 20 мая 2022 г. </w:t>
      </w:r>
      <w:r w:rsidRPr="00355468">
        <w:rPr>
          <w:b/>
          <w:i/>
          <w:sz w:val="24"/>
          <w:szCs w:val="24"/>
        </w:rPr>
        <w:t>(16 недель) – производственная практика (научно-исследовательская работа (по теме ВКР))</w:t>
      </w:r>
    </w:p>
    <w:p w:rsidR="000E5584" w:rsidRPr="0020158E" w:rsidRDefault="000E5584" w:rsidP="000E5584">
      <w:pPr>
        <w:jc w:val="center"/>
        <w:rPr>
          <w:i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0916"/>
      </w:tblGrid>
      <w:tr w:rsidR="000E5584" w:rsidTr="00A815B2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584" w:rsidRDefault="000E5584" w:rsidP="00A815B2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584" w:rsidRDefault="000E5584" w:rsidP="00A815B2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5584" w:rsidRDefault="000E5584" w:rsidP="00A815B2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0E5584" w:rsidTr="00A815B2">
        <w:trPr>
          <w:cantSplit/>
          <w:trHeight w:val="9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8724E9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584" w:rsidRPr="00355468" w:rsidRDefault="000E5584" w:rsidP="00A815B2">
            <w:pPr>
              <w:pStyle w:val="1"/>
              <w:jc w:val="both"/>
              <w:rPr>
                <w:b w:val="0"/>
                <w:bCs/>
                <w:i w:val="0"/>
                <w:sz w:val="26"/>
                <w:szCs w:val="26"/>
              </w:rPr>
            </w:pPr>
            <w:r w:rsidRPr="00355468">
              <w:rPr>
                <w:b w:val="0"/>
                <w:bCs/>
                <w:i w:val="0"/>
                <w:sz w:val="26"/>
                <w:szCs w:val="26"/>
              </w:rPr>
              <w:t xml:space="preserve">ДВ: </w:t>
            </w:r>
            <w:r w:rsidRPr="00355468">
              <w:rPr>
                <w:b w:val="0"/>
                <w:i w:val="0"/>
                <w:sz w:val="26"/>
                <w:szCs w:val="26"/>
              </w:rPr>
              <w:t>Интеграционные процессы в современном мире (8/10) – проф. Жильцов С.С.</w:t>
            </w:r>
            <w:r w:rsidRPr="00355468">
              <w:rPr>
                <w:sz w:val="26"/>
                <w:szCs w:val="26"/>
              </w:rPr>
              <w:t xml:space="preserve">  </w:t>
            </w:r>
            <w:r w:rsidR="006C0216" w:rsidRPr="00AA54BA">
              <w:rPr>
                <w:b w:val="0"/>
                <w:sz w:val="26"/>
                <w:szCs w:val="26"/>
              </w:rPr>
              <w:t>ауд.118</w:t>
            </w:r>
          </w:p>
        </w:tc>
      </w:tr>
      <w:tr w:rsidR="000E5584" w:rsidTr="00A815B2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584" w:rsidRPr="00355468" w:rsidRDefault="000E5584" w:rsidP="00A815B2">
            <w:pPr>
              <w:ind w:left="360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0E5584" w:rsidTr="00A815B2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584" w:rsidRPr="00355468" w:rsidRDefault="000E5584" w:rsidP="00A815B2">
            <w:pPr>
              <w:ind w:firstLine="51"/>
              <w:jc w:val="both"/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E5584" w:rsidTr="00A815B2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</w:tcPr>
          <w:p w:rsidR="000E5584" w:rsidRPr="00355468" w:rsidRDefault="000E5584" w:rsidP="00A815B2">
            <w:pPr>
              <w:rPr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0E5584" w:rsidTr="00A815B2">
        <w:trPr>
          <w:cantSplit/>
          <w:trHeight w:val="19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5584" w:rsidRDefault="000E5584" w:rsidP="00A815B2">
            <w:pPr>
              <w:jc w:val="center"/>
              <w:rPr>
                <w:b/>
                <w:sz w:val="32"/>
              </w:rPr>
            </w:pPr>
          </w:p>
          <w:p w:rsidR="000E5584" w:rsidRDefault="000E5584" w:rsidP="00A815B2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84" w:rsidRPr="006A6E58" w:rsidRDefault="008724E9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5584" w:rsidRPr="00355468" w:rsidRDefault="000E5584" w:rsidP="00A815B2">
            <w:pPr>
              <w:rPr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27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5584" w:rsidRPr="00355468" w:rsidRDefault="000E5584" w:rsidP="00A815B2">
            <w:pPr>
              <w:jc w:val="center"/>
              <w:rPr>
                <w:i/>
                <w:color w:val="323E4F" w:themeColor="text2" w:themeShade="BF"/>
                <w:sz w:val="26"/>
                <w:szCs w:val="26"/>
              </w:rPr>
            </w:pPr>
            <w:r w:rsidRPr="00355468">
              <w:rPr>
                <w:i/>
                <w:color w:val="323E4F" w:themeColor="text2" w:themeShade="BF"/>
                <w:sz w:val="26"/>
                <w:szCs w:val="26"/>
              </w:rPr>
              <w:t>День самостоятельной работы</w:t>
            </w:r>
          </w:p>
        </w:tc>
      </w:tr>
      <w:tr w:rsidR="000E5584" w:rsidTr="00A815B2">
        <w:trPr>
          <w:cantSplit/>
          <w:trHeight w:val="241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5584" w:rsidRPr="00355468" w:rsidRDefault="000E5584" w:rsidP="00A815B2">
            <w:pPr>
              <w:rPr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243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5584" w:rsidRPr="00355468" w:rsidRDefault="000E5584" w:rsidP="00A815B2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16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  <w:rPr>
                <w:sz w:val="32"/>
              </w:rPr>
            </w:pPr>
            <w:r>
              <w:rPr>
                <w:sz w:val="32"/>
              </w:rPr>
              <w:t>Среда*</w:t>
            </w:r>
          </w:p>
          <w:p w:rsidR="000E5584" w:rsidRPr="007F065E" w:rsidRDefault="000E5584" w:rsidP="00A815B2">
            <w:pPr>
              <w:jc w:val="center"/>
              <w:rPr>
                <w:b/>
                <w:sz w:val="22"/>
                <w:szCs w:val="22"/>
              </w:rPr>
            </w:pPr>
            <w:r w:rsidRPr="007F065E">
              <w:rPr>
                <w:b/>
                <w:sz w:val="22"/>
                <w:szCs w:val="22"/>
              </w:rPr>
              <w:t xml:space="preserve">Занятия на </w:t>
            </w:r>
          </w:p>
          <w:p w:rsidR="000E5584" w:rsidRPr="002A4600" w:rsidRDefault="000E5584" w:rsidP="00A815B2">
            <w:pPr>
              <w:jc w:val="center"/>
              <w:rPr>
                <w:sz w:val="22"/>
                <w:szCs w:val="22"/>
              </w:rPr>
            </w:pPr>
            <w:r w:rsidRPr="007F065E">
              <w:rPr>
                <w:b/>
                <w:sz w:val="22"/>
                <w:szCs w:val="22"/>
              </w:rPr>
              <w:t>Б. Козловском, д.4 ИАМП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8724E9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584" w:rsidRPr="00355468" w:rsidRDefault="000E5584" w:rsidP="00A815B2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0E5584" w:rsidTr="00A815B2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584" w:rsidRPr="00355468" w:rsidRDefault="000E5584" w:rsidP="00A815B2">
            <w:pPr>
              <w:rPr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A815B2" w:rsidTr="00A815B2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5B2" w:rsidRDefault="00A815B2" w:rsidP="00A815B2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5B2" w:rsidRPr="00BA78BA" w:rsidRDefault="00A815B2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5B2" w:rsidRPr="00355468" w:rsidRDefault="00A815B2" w:rsidP="00A815B2">
            <w:pPr>
              <w:pStyle w:val="1"/>
              <w:rPr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Методология исследований мировой политики (10/10) – проф. Дмитриева И.А.  </w:t>
            </w:r>
            <w:r w:rsidR="00971527">
              <w:rPr>
                <w:b w:val="0"/>
                <w:i w:val="0"/>
                <w:sz w:val="26"/>
                <w:szCs w:val="26"/>
              </w:rPr>
              <w:t xml:space="preserve">    </w:t>
            </w:r>
            <w:r w:rsidR="00971527" w:rsidRPr="00823FF3">
              <w:rPr>
                <w:b w:val="0"/>
                <w:sz w:val="26"/>
                <w:szCs w:val="26"/>
              </w:rPr>
              <w:t>ауд. 40</w:t>
            </w:r>
          </w:p>
        </w:tc>
      </w:tr>
      <w:tr w:rsidR="00A815B2" w:rsidTr="00A815B2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5B2" w:rsidRDefault="00A815B2" w:rsidP="00A815B2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5B2" w:rsidRPr="00BA78BA" w:rsidRDefault="00A815B2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5B2" w:rsidRPr="00355468" w:rsidRDefault="00A815B2" w:rsidP="00A815B2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</w:tr>
      <w:tr w:rsidR="000E5584" w:rsidTr="00A815B2">
        <w:trPr>
          <w:cantSplit/>
          <w:trHeight w:val="26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5"/>
            </w:pPr>
          </w:p>
          <w:p w:rsidR="000E5584" w:rsidRDefault="000E5584" w:rsidP="00A815B2">
            <w:pPr>
              <w:pStyle w:val="5"/>
            </w:pPr>
          </w:p>
          <w:p w:rsidR="000E5584" w:rsidRDefault="000E5584" w:rsidP="00A815B2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5584" w:rsidRPr="006A6E58" w:rsidRDefault="008724E9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5584" w:rsidRPr="00355468" w:rsidRDefault="000E5584" w:rsidP="00A815B2">
            <w:pPr>
              <w:rPr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5584" w:rsidRPr="00355468" w:rsidRDefault="000E5584" w:rsidP="00A815B2">
            <w:pPr>
              <w:rPr>
                <w:color w:val="323E4F" w:themeColor="text2" w:themeShade="BF"/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23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5584" w:rsidRPr="00355468" w:rsidRDefault="000E5584" w:rsidP="00A815B2">
            <w:pPr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0E5584" w:rsidTr="00A815B2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Pr="006A6E58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6A6E58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5584" w:rsidRPr="00355468" w:rsidRDefault="000E5584" w:rsidP="00A815B2">
            <w:pPr>
              <w:rPr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0E5584" w:rsidTr="00A815B2">
        <w:trPr>
          <w:cantSplit/>
          <w:trHeight w:val="1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584" w:rsidRDefault="000E5584" w:rsidP="00A815B2">
            <w:pPr>
              <w:pStyle w:val="9"/>
              <w:rPr>
                <w:b/>
                <w:iCs/>
                <w:sz w:val="32"/>
              </w:rPr>
            </w:pPr>
          </w:p>
          <w:p w:rsidR="000E5584" w:rsidRDefault="000E5584" w:rsidP="00A815B2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0E5584" w:rsidRDefault="000E5584" w:rsidP="00A815B2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Default="008724E9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84" w:rsidRPr="00355468" w:rsidRDefault="000E5584" w:rsidP="00A815B2">
            <w:pPr>
              <w:tabs>
                <w:tab w:val="left" w:pos="9681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15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5584" w:rsidRPr="00355468" w:rsidRDefault="000E5584" w:rsidP="00A815B2">
            <w:pPr>
              <w:rPr>
                <w:color w:val="323E4F" w:themeColor="text2" w:themeShade="BF"/>
                <w:sz w:val="22"/>
                <w:szCs w:val="22"/>
              </w:rPr>
            </w:pPr>
          </w:p>
        </w:tc>
      </w:tr>
      <w:tr w:rsidR="000E5584" w:rsidTr="00A815B2">
        <w:trPr>
          <w:cantSplit/>
          <w:trHeight w:val="14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5584" w:rsidRPr="00355468" w:rsidRDefault="000E5584" w:rsidP="00A815B2">
            <w:pPr>
              <w:pStyle w:val="1"/>
              <w:rPr>
                <w:b w:val="0"/>
                <w:i w:val="0"/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США в мировой политике (8/12)- доц. </w:t>
            </w:r>
            <w:proofErr w:type="spellStart"/>
            <w:r w:rsidRPr="00355468">
              <w:rPr>
                <w:b w:val="0"/>
                <w:i w:val="0"/>
                <w:sz w:val="26"/>
                <w:szCs w:val="26"/>
              </w:rPr>
              <w:t>Кулябина</w:t>
            </w:r>
            <w:proofErr w:type="spellEnd"/>
            <w:r w:rsidRPr="00355468">
              <w:rPr>
                <w:b w:val="0"/>
                <w:i w:val="0"/>
                <w:sz w:val="26"/>
                <w:szCs w:val="26"/>
              </w:rPr>
              <w:t xml:space="preserve"> Л.Н.  </w:t>
            </w:r>
            <w:r w:rsidR="006C0216" w:rsidRPr="00AA54BA">
              <w:rPr>
                <w:b w:val="0"/>
                <w:sz w:val="26"/>
                <w:szCs w:val="26"/>
              </w:rPr>
              <w:t>ауд. 402</w:t>
            </w:r>
          </w:p>
        </w:tc>
      </w:tr>
      <w:tr w:rsidR="000E5584" w:rsidTr="00A815B2">
        <w:trPr>
          <w:cantSplit/>
          <w:trHeight w:val="264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5584" w:rsidRDefault="000E5584" w:rsidP="00A815B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584" w:rsidRPr="00195B8D" w:rsidRDefault="000E5584" w:rsidP="00A815B2">
            <w:pPr>
              <w:pStyle w:val="1"/>
              <w:rPr>
                <w:b w:val="0"/>
                <w:bCs/>
                <w:i w:val="0"/>
                <w:szCs w:val="24"/>
              </w:rPr>
            </w:pPr>
          </w:p>
        </w:tc>
      </w:tr>
    </w:tbl>
    <w:p w:rsidR="000E5584" w:rsidRDefault="000E5584" w:rsidP="00AF2C2D">
      <w:pPr>
        <w:jc w:val="center"/>
        <w:rPr>
          <w:sz w:val="28"/>
          <w:szCs w:val="28"/>
        </w:rPr>
      </w:pPr>
    </w:p>
    <w:sectPr w:rsidR="000E5584" w:rsidSect="00E726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7BF2"/>
    <w:multiLevelType w:val="hybridMultilevel"/>
    <w:tmpl w:val="A36CF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37BE0"/>
    <w:multiLevelType w:val="hybridMultilevel"/>
    <w:tmpl w:val="D9400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E5C73"/>
    <w:multiLevelType w:val="hybridMultilevel"/>
    <w:tmpl w:val="FFCA9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A6896"/>
    <w:multiLevelType w:val="hybridMultilevel"/>
    <w:tmpl w:val="B5925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A6563"/>
    <w:multiLevelType w:val="hybridMultilevel"/>
    <w:tmpl w:val="BDF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68E0"/>
    <w:multiLevelType w:val="hybridMultilevel"/>
    <w:tmpl w:val="69E86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267CE"/>
    <w:multiLevelType w:val="hybridMultilevel"/>
    <w:tmpl w:val="4EFE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7EED"/>
    <w:multiLevelType w:val="hybridMultilevel"/>
    <w:tmpl w:val="D4FA2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16DD5"/>
    <w:multiLevelType w:val="hybridMultilevel"/>
    <w:tmpl w:val="4C326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5"/>
    <w:rsid w:val="0000302A"/>
    <w:rsid w:val="00014779"/>
    <w:rsid w:val="0002652E"/>
    <w:rsid w:val="000E40A5"/>
    <w:rsid w:val="000E5584"/>
    <w:rsid w:val="001108F7"/>
    <w:rsid w:val="0014491A"/>
    <w:rsid w:val="00174CAF"/>
    <w:rsid w:val="00183E71"/>
    <w:rsid w:val="00186CD9"/>
    <w:rsid w:val="00195B8D"/>
    <w:rsid w:val="001D03D2"/>
    <w:rsid w:val="001F420E"/>
    <w:rsid w:val="001F75AE"/>
    <w:rsid w:val="0020158E"/>
    <w:rsid w:val="002169CA"/>
    <w:rsid w:val="00220BA7"/>
    <w:rsid w:val="00230E85"/>
    <w:rsid w:val="00263A08"/>
    <w:rsid w:val="002701FC"/>
    <w:rsid w:val="00272029"/>
    <w:rsid w:val="00272B4D"/>
    <w:rsid w:val="00296005"/>
    <w:rsid w:val="002A4600"/>
    <w:rsid w:val="002B6104"/>
    <w:rsid w:val="002D6255"/>
    <w:rsid w:val="00315DA1"/>
    <w:rsid w:val="00335C18"/>
    <w:rsid w:val="00355468"/>
    <w:rsid w:val="0037037F"/>
    <w:rsid w:val="0038792A"/>
    <w:rsid w:val="003E28D8"/>
    <w:rsid w:val="003E49B2"/>
    <w:rsid w:val="004365E3"/>
    <w:rsid w:val="0045132F"/>
    <w:rsid w:val="00463F29"/>
    <w:rsid w:val="0049691A"/>
    <w:rsid w:val="004A40F1"/>
    <w:rsid w:val="004B2898"/>
    <w:rsid w:val="005304D8"/>
    <w:rsid w:val="005408D7"/>
    <w:rsid w:val="005414C3"/>
    <w:rsid w:val="005B4318"/>
    <w:rsid w:val="005C306E"/>
    <w:rsid w:val="006274C2"/>
    <w:rsid w:val="00654249"/>
    <w:rsid w:val="00656927"/>
    <w:rsid w:val="0066178D"/>
    <w:rsid w:val="00665F74"/>
    <w:rsid w:val="006A6E58"/>
    <w:rsid w:val="006C0216"/>
    <w:rsid w:val="00724E55"/>
    <w:rsid w:val="00765566"/>
    <w:rsid w:val="00780D97"/>
    <w:rsid w:val="00791441"/>
    <w:rsid w:val="007B6AA4"/>
    <w:rsid w:val="007C4B54"/>
    <w:rsid w:val="007D2AA2"/>
    <w:rsid w:val="007E25BE"/>
    <w:rsid w:val="007E68AD"/>
    <w:rsid w:val="007F065E"/>
    <w:rsid w:val="0081006E"/>
    <w:rsid w:val="00823FF3"/>
    <w:rsid w:val="00850DA2"/>
    <w:rsid w:val="00861728"/>
    <w:rsid w:val="008724E9"/>
    <w:rsid w:val="008A7030"/>
    <w:rsid w:val="008B2EB6"/>
    <w:rsid w:val="008C0BB9"/>
    <w:rsid w:val="008D2553"/>
    <w:rsid w:val="008F0D49"/>
    <w:rsid w:val="00930E69"/>
    <w:rsid w:val="00956E9B"/>
    <w:rsid w:val="009665D4"/>
    <w:rsid w:val="00971527"/>
    <w:rsid w:val="00986C12"/>
    <w:rsid w:val="009972C1"/>
    <w:rsid w:val="009C04BB"/>
    <w:rsid w:val="009C1750"/>
    <w:rsid w:val="009E21F5"/>
    <w:rsid w:val="009E58DF"/>
    <w:rsid w:val="009F701D"/>
    <w:rsid w:val="00A1634F"/>
    <w:rsid w:val="00A26AB6"/>
    <w:rsid w:val="00A60FC5"/>
    <w:rsid w:val="00A719ED"/>
    <w:rsid w:val="00A815B2"/>
    <w:rsid w:val="00AA27C3"/>
    <w:rsid w:val="00AA54BA"/>
    <w:rsid w:val="00AE41B2"/>
    <w:rsid w:val="00AF2C2D"/>
    <w:rsid w:val="00AF5E97"/>
    <w:rsid w:val="00B1327B"/>
    <w:rsid w:val="00B21E91"/>
    <w:rsid w:val="00B415EF"/>
    <w:rsid w:val="00B535B8"/>
    <w:rsid w:val="00BA78BA"/>
    <w:rsid w:val="00BB28C4"/>
    <w:rsid w:val="00BC0DE1"/>
    <w:rsid w:val="00BC4839"/>
    <w:rsid w:val="00BD70F8"/>
    <w:rsid w:val="00C57575"/>
    <w:rsid w:val="00CA1CE1"/>
    <w:rsid w:val="00CF1756"/>
    <w:rsid w:val="00CF5B4D"/>
    <w:rsid w:val="00D22BC9"/>
    <w:rsid w:val="00D44F47"/>
    <w:rsid w:val="00D5104E"/>
    <w:rsid w:val="00D6029E"/>
    <w:rsid w:val="00D80365"/>
    <w:rsid w:val="00D8060C"/>
    <w:rsid w:val="00D9676D"/>
    <w:rsid w:val="00DD464A"/>
    <w:rsid w:val="00DE6C49"/>
    <w:rsid w:val="00E20512"/>
    <w:rsid w:val="00E35D9C"/>
    <w:rsid w:val="00E3711C"/>
    <w:rsid w:val="00E40537"/>
    <w:rsid w:val="00E61E43"/>
    <w:rsid w:val="00E6637A"/>
    <w:rsid w:val="00E726B2"/>
    <w:rsid w:val="00E73F0A"/>
    <w:rsid w:val="00E75FC0"/>
    <w:rsid w:val="00E8484E"/>
    <w:rsid w:val="00E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EE711"/>
  <w15:chartTrackingRefBased/>
  <w15:docId w15:val="{08F81779-5D07-4166-B1E4-DAE84A70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B2"/>
  </w:style>
  <w:style w:type="paragraph" w:styleId="1">
    <w:name w:val="heading 1"/>
    <w:basedOn w:val="a"/>
    <w:next w:val="a"/>
    <w:link w:val="10"/>
    <w:qFormat/>
    <w:rsid w:val="00E726B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E726B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E726B2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E726B2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unhideWhenUsed/>
    <w:qFormat/>
    <w:rsid w:val="00E726B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B2"/>
    <w:rPr>
      <w:b/>
      <w:i/>
      <w:sz w:val="24"/>
    </w:rPr>
  </w:style>
  <w:style w:type="character" w:customStyle="1" w:styleId="20">
    <w:name w:val="Заголовок 2 Знак"/>
    <w:basedOn w:val="a0"/>
    <w:link w:val="2"/>
    <w:rsid w:val="00E726B2"/>
    <w:rPr>
      <w:b/>
      <w:sz w:val="24"/>
    </w:rPr>
  </w:style>
  <w:style w:type="character" w:customStyle="1" w:styleId="50">
    <w:name w:val="Заголовок 5 Знак"/>
    <w:basedOn w:val="a0"/>
    <w:link w:val="5"/>
    <w:rsid w:val="00E726B2"/>
    <w:rPr>
      <w:b/>
      <w:sz w:val="24"/>
    </w:rPr>
  </w:style>
  <w:style w:type="character" w:customStyle="1" w:styleId="70">
    <w:name w:val="Заголовок 7 Знак"/>
    <w:basedOn w:val="a0"/>
    <w:link w:val="7"/>
    <w:rsid w:val="00E726B2"/>
    <w:rPr>
      <w:b/>
      <w:noProof/>
      <w:sz w:val="36"/>
    </w:rPr>
  </w:style>
  <w:style w:type="character" w:customStyle="1" w:styleId="90">
    <w:name w:val="Заголовок 9 Знак"/>
    <w:basedOn w:val="a0"/>
    <w:link w:val="9"/>
    <w:rsid w:val="00E726B2"/>
    <w:rPr>
      <w:sz w:val="24"/>
    </w:rPr>
  </w:style>
  <w:style w:type="paragraph" w:styleId="a3">
    <w:name w:val="Balloon Text"/>
    <w:basedOn w:val="a"/>
    <w:link w:val="a4"/>
    <w:rsid w:val="00E726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726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E9B"/>
    <w:pPr>
      <w:ind w:left="720"/>
      <w:contextualSpacing/>
    </w:pPr>
  </w:style>
  <w:style w:type="table" w:styleId="a6">
    <w:name w:val="Table Grid"/>
    <w:basedOn w:val="a1"/>
    <w:rsid w:val="00B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Babich</dc:creator>
  <cp:keywords/>
  <dc:description/>
  <cp:lastModifiedBy>Игорь О. Анисимов</cp:lastModifiedBy>
  <cp:revision>2</cp:revision>
  <cp:lastPrinted>2021-08-30T14:06:00Z</cp:lastPrinted>
  <dcterms:created xsi:type="dcterms:W3CDTF">2021-08-31T14:17:00Z</dcterms:created>
  <dcterms:modified xsi:type="dcterms:W3CDTF">2021-08-31T14:17:00Z</dcterms:modified>
</cp:coreProperties>
</file>