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Примерные темы </w:t>
      </w:r>
      <w:r>
        <w:rPr>
          <w:b w:val="1"/>
          <w:bCs w:val="1"/>
          <w:sz w:val="28"/>
          <w:szCs w:val="28"/>
          <w:rtl w:val="0"/>
          <w:lang w:val="ru-RU"/>
        </w:rPr>
        <w:t xml:space="preserve">  рефератов  для  студентов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лечебно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 xml:space="preserve">профилактической группы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>ЛПГ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Лечебная физкультура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рекомендуемая студенту при его заболевании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Цели  и  задачи  физического  воспитания  студентов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Физическая  культура  и  спорт  как  социальные  феномены  современного  общества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Физическая  культура как  учебная  дисциплина  высшего  профессионального  образования  и  целостного  развития  личности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Ценностные ориентации  и отношение студентов к физической культуре и спорту</w:t>
      </w:r>
      <w:r>
        <w:rPr>
          <w:sz w:val="28"/>
          <w:szCs w:val="28"/>
          <w:rtl w:val="0"/>
          <w:lang w:val="ru-RU"/>
        </w:rPr>
        <w:t xml:space="preserve">.  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Средства  и  методы  физической  культуры  и  спорта  в  управлении  совершенствованием  функциональных  возможностей  организма  в  целях  обеспечения  умственной  и  физической  тренировки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Физиологические   механизмы  и  закономерности  совершенствования  отдельных  систем  организма  под  воздействием  направленной  физической  тренировки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Двигательная  функция  и  повышение  устойчивости  организма  человека  к  различным  условиям  внешней  среды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Здоровый  образ  жизни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критерии  эффективности  и  его  составляющие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Общие  и  специальные  принципы  физической  подготовки  студентов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Физическое  самовоспитание  и  самосовершенствование  в  здоровом  образе  и  стиле  жизни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tabs>
          <w:tab w:val="center" w:pos="4677"/>
        </w:tabs>
        <w:spacing w:line="276" w:lineRule="auto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Особенности  использования  средств  физической  культуры  для  оптимизации  работоспособности  в  учебном  году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факторы  её  определяющие</w:t>
      </w:r>
      <w:r>
        <w:rPr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</w:p>
    <w:p>
      <w:pPr>
        <w:pStyle w:val="Plain Text"/>
        <w:spacing w:line="276" w:lineRule="auto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Основы  развития  и  совершенствования  основных  психических  и  физических  качеств  в  процессе  физического  воспитания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Общая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специальная  и  спортивная  физическая  подготовка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её  цели  и  задачи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Учебно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тренировочные  занятия  как  основная  форма  обучения  физическим  упражнениям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их  структура  и  направленность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Условия  и  возможность  коррекции  физического  развития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телосложения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двигательной  и  функциональной  подготовленности  средствами  физической̆  культуры  и  спорта  в  студенческом  возрасте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Организация</w:t>
      </w:r>
      <w:r>
        <w:rPr>
          <w:sz w:val="28"/>
          <w:szCs w:val="28"/>
          <w:rtl w:val="0"/>
          <w:lang w:val="ru-RU"/>
        </w:rPr>
        <w:t>,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планирование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формы  и  содержание  самостоятельных  занятий  физической  культурой  и  спортом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Гигиена  и  самоконтроль  за  эффективностью  самостоятельных  занятий  физической  культурой  и  спортом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Границы  интенсивности  нагрузок  в  условиях  самостоятельных  занятий  у  лиц  разного  пола  и  возраста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Массовый  спорт  и  спорт  высших  достижений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их  цели  и  задачи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Спортивная  классификация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Олимпийское  движение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Олимпийские  игры  и  Студенческие  Универсиады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Психофизиологическая  характеристика  основных  групп  видов  спорта  и  систем  физических  упражнений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Психофизиологическая  характеристика  интеллектуальной  деятельности  и  учебного  труда  студента  и  динамика  его  работоспособности  в  учебном  году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факторы  её  определяющие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Основные  правила  закаливания  человека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Утренняя 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гигиеническая  гимнастика  и  её  воздействие  на  человека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подбор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последовательность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дозировка  упражнений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краткий  конспект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Организм  человека  как  единая  саморазвивающаяся  и  саморегулирующаяся  биологическая  система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Средства  физической  культуры в совершенствовании  организма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обеспечении его устойчивости к физической и умственной деятельности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Физиологические механизмы и закономерности совершенствования отдельных систем организма под воздействием направленной физической тренировки</w:t>
      </w:r>
      <w:r>
        <w:rPr>
          <w:sz w:val="28"/>
          <w:szCs w:val="28"/>
          <w:rtl w:val="0"/>
          <w:lang w:val="ru-RU"/>
        </w:rPr>
        <w:t xml:space="preserve">.  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Воздействие природных и социально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экологических факторов на организм и жизнедеятельность человека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Двигательная функция и повышение устойчивости  организма человека к различным условиям внешней среды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Медицинский  контроль  при  занятиях  физической  культурой  и спортом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Показания и противопоказания  для занятий физическими упражнениями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Медицинские  группы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Методика  составления  и  проведения  простейших  самостоятельных  занятий  физическими  упражнениями  гигиенической  или тренировочной  направленности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Методика  корригирующей  гимнастики  для  глаз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Методика  составления  индивидуальных  программ  физического  самовоспитания  и  занятия  с  оздоровительной  направленностью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Методика  обучения  технике одного из  видов  плавания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лыж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лёгкой атлетики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Правила  судейства  по  избранному  виду  спорта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Диагностика</w:t>
      </w:r>
      <w:r>
        <w:rPr>
          <w:sz w:val="28"/>
          <w:szCs w:val="28"/>
          <w:rtl w:val="0"/>
          <w:lang w:val="ru-RU"/>
        </w:rPr>
        <w:t xml:space="preserve"> и</w:t>
      </w:r>
      <w:r>
        <w:rPr>
          <w:sz w:val="28"/>
          <w:szCs w:val="28"/>
          <w:rtl w:val="0"/>
          <w:lang w:val="ru-RU"/>
        </w:rPr>
        <w:t xml:space="preserve"> самодиагностика  состояния  организма  при  регулярных  занятиях  физическими  упражнениями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Самоконтроль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его  основные  методы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показатели  и  дневник  самоконтроля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Методы  стандартов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антропометрических  индексов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номограмм функциональных  проб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упражнений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тестов для  оценки  физического  развития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телосложения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функционального   состояния  организма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физической  подготовленности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Определение  понятия  «Профессионально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прикладная  физическая подготовка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ППФП</w:t>
      </w:r>
      <w:r>
        <w:rPr>
          <w:sz w:val="28"/>
          <w:szCs w:val="28"/>
          <w:rtl w:val="0"/>
          <w:lang w:val="ru-RU"/>
        </w:rPr>
        <w:t>)</w:t>
      </w:r>
      <w:r>
        <w:rPr>
          <w:sz w:val="28"/>
          <w:szCs w:val="28"/>
          <w:rtl w:val="0"/>
          <w:lang w:val="ru-RU"/>
        </w:rPr>
        <w:t>» студентов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дипломатов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её  цели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задачи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средства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Профилактика  профессиональных  заболеваний  и  травматизма  средствами  физической̆  культуры 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Средства  и  методы  повышения  общей  и  профессиональной  работоспособности  дипломатов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Первая  помощь  при  спортивной  травме  и  во   время  занятий  физическими  упражнениями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Массаж  и  основы  методики  самомассажа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Методы  самооценки  специальной  физической  и  спортивной  подготовленности  по  избранному  виду  спорта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тесты  и  контрольные  задания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Гипокинезия  и  гиподинамия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их  неблагоприятное  влияние  на организм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Рефлекторная  природа  и  рефлекторные  механизмы  совершенствования  двигательной  деятельности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Общая  физическая  подготовка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её  цели  и  задачи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Зоны  интенсивности  физических  нагрузок  по  частоте  сердечных  сокращений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Формы  занятий  физическими  упражнениями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  и  моторная  плотность  занятия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Питание  и  контроль  над  массой  тела  при   различной  двигательной  активности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Методика  определения  профессионально  значимых  физических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психических и  специальных  качеств  на  основе  профессиограммы будущего  специалиста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дипломата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Психофизическая  характеристика  основных  групп  видов  спорта  и  современных  систем  физических  упражнений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Врачебно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педагогический  контроль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его  содержание  и  виды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Методы  оценки и  коррекции  осанки  и  телосложения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Методика  проведения  учебно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тренировочного  занятия  со  студентами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Нетрадиционные  виды  спорта  и  системы  физических  упражнений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rPr>
          <w:sz w:val="28"/>
          <w:szCs w:val="28"/>
          <w:u w:val="single"/>
        </w:rPr>
      </w:pPr>
      <w:r>
        <w:rPr>
          <w:sz w:val="28"/>
          <w:szCs w:val="28"/>
          <w:rtl w:val="0"/>
          <w:lang w:val="ru-RU"/>
        </w:rPr>
        <w:t>Общественные студенческие спортивные  организации и  объединения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Классификация  физических  нагрузок  по признаку зон относительной                  мощности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Управление физкультурным и спортивным движением в России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типы организационных структур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государственные и общественные  органы  управления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их структура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функции и механизмы взаимодействия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Роль  олимпийского  движения  в  развитии  современного  спорта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Олимпийская  Хартия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её содержание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история создания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назначение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Основные  этапы  и социальная значимость развития олимпийского движения в истории России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Физическая  культура  высшего  образования  и  в быту студенческой молодёжи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особенности задач  создания  и  построения  вузовского  курса  физического воспитания</w:t>
      </w:r>
      <w:r>
        <w:rPr>
          <w:sz w:val="28"/>
          <w:szCs w:val="28"/>
          <w:rtl w:val="0"/>
          <w:lang w:val="ru-RU"/>
        </w:rPr>
        <w:t xml:space="preserve">). 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Профессионально – прикладные  формы  физической  культуры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Средства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особенности  методики  и  формы  построения  занятий  в  профессионально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прикладной  физической  подготовке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Понятие  «утомление» и  его   виды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Защитная  функция  утомления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Понятие  «физическая  культура»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Соотношение  понятий  «культура» и  «физическая  культура»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Основные  аспекты  в  понимании  физической культуры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как  род  деятельности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как  совокупность  предметных  ценностей  и  как  персонифицированный  результат  деятельности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Общедидактические  принципы  физического  воспитания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Основные  правила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направления  и  пути  реализации  в  физическом  воспитании  и  спортивной  тренировке  этих  принципов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Основы  методики  регулирования  массы  тела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Особенности  методики  физических  упражнений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способствующей  нормализации  избыточной   телесной  массы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Средства  и  пути  стимулирования  роста  мышечной  массы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Средства  физического  воспитания  и  их  общая  характеристика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Понятие  о  содержании  и  форме  физических  упражнений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Классификация  физических  упражнений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Выносливость  как  физическое  качество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основные  факторы  выносливости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Виды  выносливости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Средства  и  основы  методики  воспитания  общей  выносливости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Двигательно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координационные  способности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Специфическая   направленность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средства  и  основы  методики  воспитания  координационных   способностей  и  их  компонентов 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способности  точно соблюдать и  регулировать  пространственные  параметры  движений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способности  к  рациональному мышечному  расслаблению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способности  поддерживать  равновесие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Скоростные  способности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факторы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лежащие  в  их  основе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Мышечная  композиция  и  её  связь  со  скоростными   способностями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Особенности  средств  и  методики  воспитания  скоростных  способностей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Отличительные  черты  методики  воспитания  специфической    выносливости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«силовой»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«скоростной»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«координационной»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смешанного  типа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в  условиях  специализации  в  избранном  виде  деятельности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спортивной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трудовой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Скоростно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силовые  способности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Особенности  сочетания  факторов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лежащих  в  их  основе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Средства  и  методика  воспитания  скоростно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силовых  способностей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на  примере  избранного  вида  спорта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.0"/>
        <w:tabs>
          <w:tab w:val="left" w:pos="3330"/>
        </w:tabs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Силовые  способности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Основные  факторы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характеризующие  их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Средства  и  основы  методики  воспитания  отдельных  видов  силовых  способностей  в  избранном  виде  спорта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или  физкультуры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.0"/>
        <w:tabs>
          <w:tab w:val="left" w:pos="3330"/>
        </w:tabs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Средства  и  основные  черты  методики  воспитания  осанки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Правила  нормирования  нагрузок   в  упражнениях  «на осанку»  в  период  её  становления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3330"/>
        </w:tabs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Травматизм  при  занятиях  физическими  упражнениями и  спортом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Причины  возникновения  и  пути  профилактики  спортивных  травм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Доврачебная  помощь  при  травмах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остановка  кровотечения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антисептика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средства  обезболивания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обездвижение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переноска  пострадавших и др</w:t>
      </w:r>
      <w:r>
        <w:rPr>
          <w:sz w:val="28"/>
          <w:szCs w:val="28"/>
          <w:rtl w:val="0"/>
          <w:lang w:val="ru-RU"/>
        </w:rPr>
        <w:t>.).</w:t>
      </w:r>
    </w:p>
    <w:p>
      <w:pPr>
        <w:pStyle w:val="Normal.0"/>
        <w:tabs>
          <w:tab w:val="left" w:pos="3330"/>
        </w:tabs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Способы  оценки  функционального  состояния  занимающихся  физической  культурой  и  спортом 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пробы  со  стандартными  и  предельными  физическими  нагрузками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пробы  для  оценки  состояния  дыхательной  м  сердечно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сосудистой  систем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пробы  с  изменением  положения  тела  в  пространстве  и  др</w:t>
      </w:r>
      <w:r>
        <w:rPr>
          <w:sz w:val="28"/>
          <w:szCs w:val="28"/>
          <w:rtl w:val="0"/>
          <w:lang w:val="ru-RU"/>
        </w:rPr>
        <w:t>.).</w:t>
      </w:r>
    </w:p>
    <w:p>
      <w:pPr>
        <w:pStyle w:val="Normal.0"/>
        <w:tabs>
          <w:tab w:val="left" w:pos="3330"/>
        </w:tabs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Основные  формы 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виды</w:t>
      </w:r>
      <w:r>
        <w:rPr>
          <w:sz w:val="28"/>
          <w:szCs w:val="28"/>
          <w:rtl w:val="0"/>
          <w:lang w:val="ru-RU"/>
        </w:rPr>
        <w:t xml:space="preserve">)  </w:t>
      </w:r>
      <w:r>
        <w:rPr>
          <w:sz w:val="28"/>
          <w:szCs w:val="28"/>
          <w:rtl w:val="0"/>
          <w:lang w:val="ru-RU"/>
        </w:rPr>
        <w:t>физической  культуры  в  современном  обществе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Определяющие  черты  физической  культуры  в  системах  образования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воспитания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здравоохранения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сферах  быта  и  отдыха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3330"/>
        </w:tabs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«Круговая  тренировка»  в  физическом  воспитании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её  методические варианты  для  комплексного  воспитания  физических  качеств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ru-RU"/>
        </w:rPr>
        <w:t>Рефераты  по темам  лекций</w:t>
      </w:r>
      <w:r>
        <w:rPr>
          <w:b w:val="1"/>
          <w:bCs w:val="1"/>
          <w:sz w:val="28"/>
          <w:szCs w:val="28"/>
          <w:u w:val="single"/>
          <w:rtl w:val="0"/>
          <w:lang w:val="ru-RU"/>
        </w:rPr>
        <w:t>.</w:t>
      </w:r>
    </w:p>
    <w:p>
      <w:pPr>
        <w:pStyle w:val="По умолчанию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284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1 </w:t>
      </w:r>
      <w:r>
        <w:rPr>
          <w:b w:val="1"/>
          <w:bCs w:val="1"/>
          <w:sz w:val="28"/>
          <w:szCs w:val="28"/>
          <w:rtl w:val="0"/>
          <w:lang w:val="ru-RU"/>
        </w:rPr>
        <w:t>Рефераты по теме «Физическая культура в общекультурной и профессиональной подготовке студентов»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По умолчанию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284"/>
        <w:jc w:val="both"/>
        <w:rPr>
          <w:b w:val="1"/>
          <w:bCs w:val="1"/>
          <w:sz w:val="28"/>
          <w:szCs w:val="28"/>
        </w:rPr>
      </w:pP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1.</w:t>
      </w:r>
      <w:r>
        <w:rPr>
          <w:sz w:val="28"/>
          <w:szCs w:val="28"/>
          <w:rtl w:val="0"/>
          <w:lang w:val="ru-RU"/>
        </w:rPr>
        <w:t>Физическая культура личности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Ценности физической культуры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Деятельностная сущность физической культуры в различных сферах жизни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2.</w:t>
      </w:r>
      <w:r>
        <w:rPr>
          <w:sz w:val="28"/>
          <w:szCs w:val="28"/>
          <w:rtl w:val="0"/>
          <w:lang w:val="ru-RU"/>
        </w:rPr>
        <w:t xml:space="preserve"> Современное состояние физической культуры и спорта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Федеральный закон «О физической культуре и спорте в Российской Федерации»</w:t>
      </w:r>
      <w:r>
        <w:rPr>
          <w:sz w:val="28"/>
          <w:szCs w:val="28"/>
          <w:rtl w:val="0"/>
          <w:lang w:val="ru-RU"/>
        </w:rPr>
        <w:t xml:space="preserve">.  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3.</w:t>
      </w:r>
      <w:r>
        <w:rPr>
          <w:sz w:val="28"/>
          <w:szCs w:val="28"/>
          <w:rtl w:val="0"/>
          <w:lang w:val="ru-RU"/>
        </w:rPr>
        <w:t xml:space="preserve"> Физическая культура как учебная дисциплина высшего профессионального образования и целостного развития личности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Ценностные ориентации и отношение студентов к физической культуре и спорту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4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Физическая культура и спорт как социальные феномены общества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Основные положения организации физического воспитания в высшем учебном заведении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Деятельная сущность физической культуры в сфере учебного и профессионального труда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rPr>
          <w:i w:val="1"/>
          <w:iCs w:val="1"/>
          <w:sz w:val="28"/>
          <w:szCs w:val="28"/>
        </w:rPr>
      </w:pPr>
    </w:p>
    <w:p>
      <w:pPr>
        <w:pStyle w:val="Plain Text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2.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 xml:space="preserve"> Рефераты по теме «Социально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биологические основы физической культуры»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284"/>
        <w:jc w:val="both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line="276" w:lineRule="auto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1.</w:t>
      </w:r>
      <w:r>
        <w:rPr>
          <w:sz w:val="28"/>
          <w:szCs w:val="28"/>
          <w:rtl w:val="0"/>
          <w:lang w:val="ru-RU"/>
        </w:rPr>
        <w:t>Организм человека как единая саморазвивающаяся и саморегулирующаяся биологическая система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line="276" w:lineRule="auto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2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Средства физической культуры в совершенствовании организма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обеспечении его устойчивости к физической и умственной деятельности</w:t>
      </w:r>
      <w:r>
        <w:rPr>
          <w:sz w:val="28"/>
          <w:szCs w:val="28"/>
          <w:rtl w:val="0"/>
          <w:lang w:val="ru-RU"/>
        </w:rPr>
        <w:t xml:space="preserve">.                                                 </w:t>
      </w: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line="276" w:lineRule="auto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3.</w:t>
      </w:r>
      <w:r>
        <w:rPr>
          <w:sz w:val="28"/>
          <w:szCs w:val="28"/>
          <w:rtl w:val="0"/>
          <w:lang w:val="ru-RU"/>
        </w:rPr>
        <w:t>Физиологические механизмы и закономерности совершенствования отдельных систем организма под воздействием направленной физической тренировки</w:t>
      </w:r>
      <w:r>
        <w:rPr>
          <w:sz w:val="28"/>
          <w:szCs w:val="28"/>
          <w:rtl w:val="0"/>
          <w:lang w:val="ru-RU"/>
        </w:rPr>
        <w:t xml:space="preserve">.  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4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Воздействие природных и социально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экологических факторов на организм и жизнедеятельность человека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Двигательная функция и повышение устойчивости организма человека к различным условиям внешней̆ среды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</w:p>
    <w:p>
      <w:pPr>
        <w:pStyle w:val="По умолчанию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284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b w:val="1"/>
          <w:bCs w:val="1"/>
          <w:sz w:val="28"/>
          <w:szCs w:val="28"/>
          <w:rtl w:val="0"/>
          <w:lang w:val="ru-RU"/>
        </w:rPr>
        <w:t>Рефераты по теме «Основы здорового образа жизни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Физическая культура в обеспечении здоровья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Самоконтроль занимающихся физическими упражнениями и спортом</w:t>
      </w:r>
      <w:r>
        <w:rPr>
          <w:b w:val="1"/>
          <w:bCs w:val="1"/>
          <w:sz w:val="28"/>
          <w:szCs w:val="28"/>
          <w:rtl w:val="0"/>
          <w:lang w:val="ru-RU"/>
        </w:rPr>
        <w:t>»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По умолчанию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284"/>
        <w:jc w:val="both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По умолчанию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1.</w:t>
      </w:r>
      <w:r>
        <w:rPr>
          <w:sz w:val="28"/>
          <w:szCs w:val="28"/>
          <w:rtl w:val="0"/>
          <w:lang w:val="ru-RU"/>
        </w:rPr>
        <w:t>Здоровье в иерархии потребностей культурного человека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Здоровье человека как ценность и факторы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его определяющие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Ориентация на здоровье  у  лиц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отнесённых к интерналам и экстерналам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2.</w:t>
      </w:r>
      <w:r>
        <w:rPr>
          <w:sz w:val="28"/>
          <w:szCs w:val="28"/>
          <w:rtl w:val="0"/>
          <w:lang w:val="ru-RU"/>
        </w:rPr>
        <w:t>Способы регуляции образа жизни</w:t>
      </w:r>
      <w:r>
        <w:rPr>
          <w:sz w:val="28"/>
          <w:szCs w:val="28"/>
          <w:rtl w:val="0"/>
          <w:lang w:val="ru-RU"/>
        </w:rPr>
        <w:t xml:space="preserve">.   </w:t>
      </w:r>
      <w:r>
        <w:rPr>
          <w:sz w:val="28"/>
          <w:szCs w:val="28"/>
          <w:rtl w:val="0"/>
          <w:lang w:val="ru-RU"/>
        </w:rPr>
        <w:t>Физическое самовоспитание и самосовершенствование как необходимое условие здорового образа жизни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3.</w:t>
      </w:r>
      <w:r>
        <w:rPr>
          <w:sz w:val="28"/>
          <w:szCs w:val="28"/>
          <w:rtl w:val="0"/>
          <w:lang w:val="ru-RU"/>
        </w:rPr>
        <w:t>Взаимосвязь общей  культуры студента и его образа жизни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Структура жизнедеятельности студентов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отражение здорового образа жизни в формах жизнедеятельности студентов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4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Здоровый образ жизни и его составляющие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Личное отношение к здоровью как условие формирования здорового образа жизни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5.</w:t>
      </w:r>
      <w:r>
        <w:rPr>
          <w:sz w:val="28"/>
          <w:szCs w:val="28"/>
          <w:rtl w:val="0"/>
          <w:lang w:val="ru-RU"/>
        </w:rPr>
        <w:t xml:space="preserve"> Основные требования к организации здорового образа жизни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Физическое самовоспитание и самосовершенствование в здоровом образе жизни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Критерии эффективности здорового образа жизни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6. </w:t>
      </w:r>
      <w:r>
        <w:rPr>
          <w:sz w:val="28"/>
          <w:szCs w:val="28"/>
          <w:rtl w:val="0"/>
          <w:lang w:val="ru-RU"/>
        </w:rPr>
        <w:t>Врачебный контроль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педагогический контроль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виды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содержание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7. </w:t>
      </w:r>
      <w:r>
        <w:rPr>
          <w:sz w:val="28"/>
          <w:szCs w:val="28"/>
          <w:rtl w:val="0"/>
          <w:lang w:val="ru-RU"/>
        </w:rPr>
        <w:t>Самоконтроль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Цели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задачи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методы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показатели самоконтроля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Дневник самоконтроля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8. </w:t>
      </w:r>
      <w:r>
        <w:rPr>
          <w:sz w:val="28"/>
          <w:szCs w:val="28"/>
          <w:rtl w:val="0"/>
          <w:lang w:val="ru-RU"/>
        </w:rPr>
        <w:t>Коррекция содержания и методики занятий физическими упражнениями и спортом по результатам показателей контроля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rPr>
          <w:i w:val="1"/>
          <w:iCs w:val="1"/>
          <w:sz w:val="28"/>
          <w:szCs w:val="28"/>
        </w:rPr>
      </w:pPr>
    </w:p>
    <w:p>
      <w:pPr>
        <w:pStyle w:val="По умолчанию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284"/>
        <w:jc w:val="both"/>
        <w:rPr>
          <w:b w:val="1"/>
          <w:bCs w:val="1"/>
          <w:sz w:val="30"/>
          <w:szCs w:val="30"/>
        </w:rPr>
      </w:pPr>
      <w:r>
        <w:rPr>
          <w:b w:val="1"/>
          <w:bCs w:val="1"/>
          <w:sz w:val="28"/>
          <w:szCs w:val="28"/>
          <w:rtl w:val="0"/>
          <w:lang w:val="ru-RU"/>
        </w:rPr>
        <w:t>4.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30"/>
          <w:szCs w:val="30"/>
          <w:rtl w:val="0"/>
          <w:lang w:val="ru-RU"/>
        </w:rPr>
        <w:t>Рефераты по теме «Психофизиологические основы учебного труда и интеллектуальной деятельности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1"/>
          <w:bCs w:val="1"/>
          <w:sz w:val="30"/>
          <w:szCs w:val="30"/>
          <w:rtl w:val="0"/>
          <w:lang w:val="ru-RU"/>
        </w:rPr>
        <w:t>Средства физической культуры в регулировании работоспособности»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По умолчанию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284"/>
        <w:jc w:val="both"/>
        <w:rPr>
          <w:b w:val="1"/>
          <w:bCs w:val="1"/>
          <w:sz w:val="30"/>
          <w:szCs w:val="30"/>
          <w:u w:val="single"/>
        </w:rPr>
      </w:pPr>
    </w:p>
    <w:p>
      <w:pPr>
        <w:pStyle w:val="По умолчанию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line="276" w:lineRule="auto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1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Изменение состояния организма студента под влиянием различных режимов и условий обучения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Общие закономерности изменения работоспособности студентов в учебном дне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неделе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семестре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учебном году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2 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Психофизиологическая характеристика интеллектуальной деятельности и учебного труда студента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Степень влияния факторов физиологического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физического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психического характера на работоспособность студентов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3.</w:t>
      </w:r>
      <w:r>
        <w:rPr>
          <w:sz w:val="28"/>
          <w:szCs w:val="28"/>
          <w:rtl w:val="0"/>
          <w:lang w:val="ru-RU"/>
        </w:rPr>
        <w:t xml:space="preserve"> Динамика работоспособности студентов в учебном году и факторы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её определяющие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Основные причины изменения состояния студентов в период экзаменационной сессии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критерии нервно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эмоционального и психофизического утомления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4.</w:t>
      </w:r>
      <w:r>
        <w:rPr>
          <w:sz w:val="28"/>
          <w:szCs w:val="28"/>
          <w:rtl w:val="0"/>
          <w:lang w:val="ru-RU"/>
        </w:rPr>
        <w:t xml:space="preserve"> Особенности использования средств физической культуры для оптимизации работоспособности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профилактики нервно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эмоционального и психофизического утомления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повышения эффективности учебного труда на занятиях по физвоспитанию со студентами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отнесёнными к основной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подготовительной и специальной медицинской группе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284"/>
        <w:jc w:val="both"/>
        <w:rPr>
          <w:b w:val="1"/>
          <w:bCs w:val="1"/>
          <w:sz w:val="28"/>
          <w:szCs w:val="28"/>
        </w:rPr>
      </w:pP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284"/>
        <w:jc w:val="both"/>
        <w:rPr>
          <w:b w:val="1"/>
          <w:bCs w:val="1"/>
          <w:sz w:val="28"/>
          <w:szCs w:val="28"/>
        </w:rPr>
      </w:pP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284"/>
        <w:jc w:val="both"/>
        <w:rPr>
          <w:rFonts w:ascii="Calibri" w:cs="Calibri" w:hAnsi="Calibri" w:eastAsia="Calibri"/>
          <w:b w:val="1"/>
          <w:bCs w:val="1"/>
          <w:i w:val="1"/>
          <w:iCs w:val="1"/>
          <w:sz w:val="34"/>
          <w:szCs w:val="34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5. </w:t>
      </w:r>
      <w:r>
        <w:rPr>
          <w:b w:val="1"/>
          <w:bCs w:val="1"/>
          <w:sz w:val="30"/>
          <w:szCs w:val="30"/>
          <w:rtl w:val="0"/>
          <w:lang w:val="ru-RU"/>
        </w:rPr>
        <w:t>Темы рефератов по лекции «</w:t>
      </w:r>
      <w:r>
        <w:rPr>
          <w:b w:val="1"/>
          <w:bCs w:val="1"/>
          <w:sz w:val="28"/>
          <w:szCs w:val="28"/>
          <w:rtl w:val="0"/>
          <w:lang w:val="ru-RU"/>
        </w:rPr>
        <w:t>Общая физическая и сп</w:t>
      </w:r>
      <w:r>
        <w:rPr>
          <w:b w:val="1"/>
          <w:bCs w:val="1"/>
          <w:sz w:val="28"/>
          <w:szCs w:val="28"/>
          <w:rtl w:val="0"/>
          <w:lang w:val="ru-RU"/>
        </w:rPr>
        <w:t>ециаль</w:t>
      </w:r>
      <w:r>
        <w:rPr>
          <w:b w:val="1"/>
          <w:bCs w:val="1"/>
          <w:sz w:val="28"/>
          <w:szCs w:val="28"/>
          <w:rtl w:val="0"/>
          <w:lang w:val="ru-RU"/>
        </w:rPr>
        <w:t>ная подготовка в системе физического воспитания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Спорт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Индивидуальный выбор видов спорта или систем физических упражнений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Особенности занятий избранным видом спорта или системой физических упражнений</w:t>
      </w:r>
      <w:r>
        <w:rPr>
          <w:b w:val="1"/>
          <w:bCs w:val="1"/>
          <w:sz w:val="28"/>
          <w:szCs w:val="28"/>
          <w:rtl w:val="0"/>
          <w:lang w:val="ru-RU"/>
        </w:rPr>
        <w:t>»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sz w:val="30"/>
          <w:szCs w:val="30"/>
        </w:rPr>
      </w:pP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1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Возможность и условия коррекции физического развития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телосложения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двигательной и функциональной подготовленности средствами физической культуры и спорта в студенческом возрасте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Формирование учебных групп по физвоспитанию с учётом состояния здоровья студентов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2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Методические принципы и методы физического воспитания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Этапы обучения движениям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Формы занятий физическими упражнениями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3.</w:t>
      </w:r>
      <w:r>
        <w:rPr>
          <w:sz w:val="30"/>
          <w:szCs w:val="30"/>
          <w:rtl w:val="0"/>
          <w:lang w:val="ru-RU"/>
        </w:rPr>
        <w:t xml:space="preserve"> Структура подготовленности спортсмена</w:t>
      </w:r>
      <w:r>
        <w:rPr>
          <w:sz w:val="30"/>
          <w:szCs w:val="30"/>
          <w:rtl w:val="0"/>
          <w:lang w:val="ru-RU"/>
        </w:rPr>
        <w:t xml:space="preserve">: </w:t>
      </w:r>
      <w:r>
        <w:rPr>
          <w:sz w:val="30"/>
          <w:szCs w:val="30"/>
          <w:rtl w:val="0"/>
          <w:lang w:val="ru-RU"/>
        </w:rPr>
        <w:t>техническая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физическая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тактическая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психическая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Специфика занятий студентов в отделении спортивного совершенствования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4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Построение и структура учебно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тренировочного занятия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Характеристика отдельных частей учебно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тренировочного занятия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Общая и моторная плотность занятия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5.</w:t>
      </w:r>
      <w:r>
        <w:rPr>
          <w:sz w:val="30"/>
          <w:szCs w:val="30"/>
          <w:rtl w:val="0"/>
          <w:lang w:val="ru-RU"/>
        </w:rPr>
        <w:t>Воспитание физических качеств и формирование психических качеств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черт и свойств личности в процессе физического воспитания студентов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6. </w:t>
      </w:r>
      <w:r>
        <w:rPr>
          <w:sz w:val="30"/>
          <w:szCs w:val="30"/>
          <w:rtl w:val="0"/>
          <w:lang w:val="ru-RU"/>
        </w:rPr>
        <w:t>Спорт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Цели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задачи спорта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Спорт высших достижений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Студенческий спорт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спортивные секции в вузе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система студенческих спортивных соревнований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7. </w:t>
      </w:r>
      <w:r>
        <w:rPr>
          <w:sz w:val="30"/>
          <w:szCs w:val="30"/>
          <w:rtl w:val="0"/>
          <w:lang w:val="ru-RU"/>
        </w:rPr>
        <w:t>Выбор видов спорта и систем физических упражнений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Психофизическая характеристика основных групп видов спорта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Характеристика и особенности занятий видами спорта и системами физических упражнений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представленными в ДА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sz w:val="30"/>
          <w:szCs w:val="30"/>
        </w:rPr>
      </w:pPr>
    </w:p>
    <w:p>
      <w:pPr>
        <w:pStyle w:val="По умолчанию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firstLine="284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30"/>
          <w:szCs w:val="30"/>
          <w:rtl w:val="0"/>
          <w:lang w:val="ru-RU"/>
        </w:rPr>
        <w:t xml:space="preserve">6. </w:t>
      </w:r>
      <w:r>
        <w:rPr>
          <w:b w:val="1"/>
          <w:bCs w:val="1"/>
          <w:sz w:val="30"/>
          <w:szCs w:val="30"/>
          <w:rtl w:val="0"/>
          <w:lang w:val="ru-RU"/>
        </w:rPr>
        <w:t xml:space="preserve">Рефераты по теме лекции </w:t>
      </w:r>
      <w:r>
        <w:rPr>
          <w:b w:val="1"/>
          <w:bCs w:val="1"/>
          <w:sz w:val="28"/>
          <w:szCs w:val="28"/>
          <w:rtl w:val="0"/>
          <w:lang w:val="ru-RU"/>
        </w:rPr>
        <w:t>«Основы методики самостоятельных занятий физическими упражнениями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Профессионально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 xml:space="preserve">прикладная физическая культура студентов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>ППФК</w:t>
      </w:r>
      <w:r>
        <w:rPr>
          <w:b w:val="1"/>
          <w:bCs w:val="1"/>
          <w:sz w:val="28"/>
          <w:szCs w:val="28"/>
          <w:rtl w:val="0"/>
          <w:lang w:val="ru-RU"/>
        </w:rPr>
        <w:t xml:space="preserve">). </w:t>
      </w:r>
      <w:r>
        <w:rPr>
          <w:b w:val="1"/>
          <w:bCs w:val="1"/>
          <w:sz w:val="28"/>
          <w:szCs w:val="28"/>
          <w:rtl w:val="0"/>
          <w:lang w:val="ru-RU"/>
        </w:rPr>
        <w:t>Физическая культура в профессиональной деятельности бакалавра и будущего специалиста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выпускника ДА</w:t>
      </w:r>
      <w:r>
        <w:rPr>
          <w:b w:val="1"/>
          <w:bCs w:val="1"/>
          <w:sz w:val="28"/>
          <w:szCs w:val="28"/>
          <w:rtl w:val="0"/>
          <w:lang w:val="ru-RU"/>
        </w:rPr>
        <w:t>»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По умолчанию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rFonts w:ascii="Calibri" w:cs="Calibri" w:hAnsi="Calibri" w:eastAsia="Calibri"/>
          <w:b w:val="1"/>
          <w:bCs w:val="1"/>
          <w:sz w:val="30"/>
          <w:szCs w:val="30"/>
        </w:rPr>
      </w:pP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1.</w:t>
      </w:r>
      <w:r>
        <w:rPr>
          <w:sz w:val="28"/>
          <w:szCs w:val="28"/>
          <w:rtl w:val="0"/>
          <w:lang w:val="ru-RU"/>
        </w:rPr>
        <w:t xml:space="preserve"> Организация занятий физическими упражнениями в зависимости от возраста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Границы интенсивности нагрузок у лиц разного возраста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2.</w:t>
      </w:r>
      <w:r>
        <w:rPr>
          <w:sz w:val="28"/>
          <w:szCs w:val="28"/>
          <w:rtl w:val="0"/>
          <w:lang w:val="ru-RU"/>
        </w:rPr>
        <w:t xml:space="preserve"> Особенности  занятий физической культурой для женщин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Виды женского фитнеса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3.</w:t>
      </w:r>
      <w:r>
        <w:rPr>
          <w:sz w:val="28"/>
          <w:szCs w:val="28"/>
          <w:rtl w:val="0"/>
          <w:lang w:val="ru-RU"/>
        </w:rPr>
        <w:t xml:space="preserve"> Планирование и управление  занятиями физкультурой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Взаимосвязь между интенсивностью нагрузок и уровнем физической подготовленности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4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Гигиена занятий физическими упражнениями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Самоконтроль за эффективностью занятий физкультурой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Plain Text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5. </w:t>
      </w:r>
      <w:r>
        <w:rPr>
          <w:sz w:val="28"/>
          <w:szCs w:val="28"/>
          <w:rtl w:val="0"/>
          <w:lang w:val="ru-RU"/>
        </w:rPr>
        <w:t>ППФК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её цели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задачи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место в системе физического воспитания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Факторы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определяющие конкретное содержание ППФК для студентов ДА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Plain Text"/>
        <w:spacing w:line="276" w:lineRule="auto"/>
        <w:rPr>
          <w:sz w:val="28"/>
          <w:szCs w:val="28"/>
        </w:rPr>
      </w:pPr>
    </w:p>
    <w:p>
      <w:pPr>
        <w:pStyle w:val="Plain Text"/>
        <w:spacing w:line="276" w:lineRule="auto"/>
        <w:rPr>
          <w:sz w:val="28"/>
          <w:szCs w:val="28"/>
        </w:rPr>
      </w:pPr>
    </w:p>
    <w:p>
      <w:pPr>
        <w:pStyle w:val="Plain Text"/>
        <w:spacing w:line="276" w:lineRule="auto"/>
        <w:rPr>
          <w:sz w:val="28"/>
          <w:szCs w:val="28"/>
        </w:rPr>
      </w:pPr>
    </w:p>
    <w:p>
      <w:pPr>
        <w:pStyle w:val="Plain Text"/>
        <w:spacing w:line="276" w:lineRule="auto"/>
        <w:rPr>
          <w:i w:val="1"/>
          <w:iCs w:val="1"/>
          <w:sz w:val="28"/>
          <w:szCs w:val="28"/>
        </w:rPr>
      </w:pPr>
    </w:p>
    <w:p>
      <w:pPr>
        <w:pStyle w:val="Plain Text"/>
        <w:spacing w:line="276" w:lineRule="auto"/>
        <w:rPr>
          <w:i w:val="1"/>
          <w:iCs w:val="1"/>
          <w:sz w:val="28"/>
          <w:szCs w:val="28"/>
        </w:rPr>
      </w:pPr>
    </w:p>
    <w:p>
      <w:pPr>
        <w:pStyle w:val="Plain Text"/>
      </w:pPr>
      <w:r>
        <w:rPr>
          <w:i w:val="1"/>
          <w:i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8010"/>
        <w:tab w:val="right" w:pos="9329"/>
        <w:tab w:val="clear" w:pos="9355"/>
      </w:tabs>
    </w:pPr>
    <w:r>
      <w:tab/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