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tabs>
          <w:tab w:val="left" w:pos="5120"/>
        </w:tabs>
        <w:ind w:left="1416" w:firstLine="0"/>
        <w:rPr>
          <w:b w:val="1"/>
          <w:bCs w:val="1"/>
        </w:rPr>
      </w:pPr>
      <w:r>
        <w:rPr>
          <w:rtl w:val="0"/>
          <w:lang w:val="ru-RU"/>
        </w:rPr>
        <w:t xml:space="preserve">                                                       </w:t>
      </w:r>
      <w:r>
        <w:rPr>
          <w:b w:val="1"/>
          <w:bCs w:val="1"/>
          <w:rtl w:val="0"/>
          <w:lang w:val="ru-RU"/>
        </w:rPr>
        <w:t xml:space="preserve">                                         </w:t>
      </w:r>
    </w:p>
    <w:p>
      <w:pPr>
        <w:pStyle w:val="Обычный"/>
        <w:tabs>
          <w:tab w:val="left" w:pos="5120"/>
        </w:tabs>
        <w:ind w:left="1416" w:firstLine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СПИСОК ЛИТЕРАТУРЫ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tabs>
          <w:tab w:val="left" w:pos="2940"/>
        </w:tabs>
        <w:jc w:val="center"/>
        <w:rPr>
          <w:b w:val="1"/>
          <w:bCs w:val="1"/>
        </w:rPr>
      </w:pPr>
    </w:p>
    <w:p>
      <w:pPr>
        <w:pStyle w:val="Обычный"/>
        <w:tabs>
          <w:tab w:val="left" w:pos="2940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6"/>
          <w:szCs w:val="26"/>
          <w:rtl w:val="0"/>
          <w:lang w:val="ru-RU"/>
        </w:rPr>
        <w:t>рекомендуемой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кафедрой ф</w:t>
      </w:r>
      <w:r>
        <w:rPr>
          <w:b w:val="1"/>
          <w:bCs w:val="1"/>
          <w:sz w:val="28"/>
          <w:szCs w:val="28"/>
          <w:rtl w:val="0"/>
          <w:lang w:val="ru-RU"/>
        </w:rPr>
        <w:t>изического воспитания</w:t>
      </w:r>
      <w:r>
        <w:rPr>
          <w:b w:val="1"/>
          <w:bCs w:val="1"/>
          <w:sz w:val="28"/>
          <w:szCs w:val="28"/>
          <w:rtl w:val="0"/>
          <w:lang w:val="ru-RU"/>
        </w:rPr>
        <w:t xml:space="preserve"> для изучения дисциплин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2940"/>
        </w:tabs>
      </w:pPr>
    </w:p>
    <w:p>
      <w:pPr>
        <w:pStyle w:val="Обычный"/>
        <w:spacing w:line="400" w:lineRule="exact"/>
        <w:ind w:left="357" w:right="510" w:firstLine="0"/>
        <w:rPr>
          <w:sz w:val="28"/>
          <w:szCs w:val="28"/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1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Письменский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Физическая культура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учебник для академического бакалавриата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Письменский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Ю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Аллянов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493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sz w:val="28"/>
          <w:szCs w:val="28"/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Петрушин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Психология здоровья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учебник для академического бакалавриата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Петрушин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Петрушина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 изд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испр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доп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431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3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Боголюбова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Геополитика спорта и основы спортивной дипломатии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для бакалавриата и магистратуры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Боголюбова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Ю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Николаева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 изд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испр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доп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282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Физическая культура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учебник и практикум для прикладного бакалавриата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Б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Муллер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[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.].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 :</w:t>
      </w:r>
      <w:r>
        <w:rPr>
          <w:outline w:val="0"/>
          <w:color w:val="333333"/>
          <w:sz w:val="21"/>
          <w:szCs w:val="21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424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4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Рубанович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Б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Врачебно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педагогический контроль при занятиях физической культурой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Б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Рубанович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3-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 изд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испр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доп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264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5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Капилевич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Л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Физиология человека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Спорт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для прикладного бакалавриата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Л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Капилевич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141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6.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Ямалетдинова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Педагогика физической культуры и спорта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для академического бакалавриата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Г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Ямалетдинова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;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под науч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ред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Еркомайшвили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244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Теория и методика избранного вида спорта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для вузов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А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Завьялова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[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.] ;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под ред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Шивринской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 изд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испр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 доп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247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Обычный"/>
        <w:spacing w:line="400" w:lineRule="exact"/>
        <w:ind w:left="357" w:right="510" w:firstLine="0"/>
      </w:pP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7.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Стриханов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b w:val="1"/>
          <w:bCs w:val="1"/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i w:val="1"/>
          <w:iCs w:val="1"/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Физическая культура и спорт в вузах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учебное пособие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/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Н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Стриханов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Савинков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2-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е изд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— М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 :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Издательство Юрайт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2018.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—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153 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outline w:val="0"/>
          <w:color w:val="333333"/>
          <w:sz w:val="28"/>
          <w:szCs w:val="28"/>
          <w:u w:color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360" w:bottom="113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